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323C" w14:textId="77777777" w:rsidR="00925C4A" w:rsidRPr="00133568" w:rsidRDefault="00757574" w:rsidP="001B430D">
      <w:pPr>
        <w:rPr>
          <w:rFonts w:ascii="Gentium" w:hAnsi="Gentium"/>
          <w:sz w:val="28"/>
          <w:szCs w:val="28"/>
        </w:rPr>
      </w:pPr>
      <w:r w:rsidRPr="00133568">
        <w:rPr>
          <w:rFonts w:ascii="Gentium" w:hAnsi="Gentium"/>
          <w:sz w:val="28"/>
          <w:szCs w:val="28"/>
        </w:rPr>
        <w:t xml:space="preserve">Congregation </w:t>
      </w:r>
      <w:r w:rsidR="00CE18D7" w:rsidRPr="00133568">
        <w:rPr>
          <w:rFonts w:ascii="Gentium" w:hAnsi="Gentium"/>
          <w:sz w:val="28"/>
          <w:szCs w:val="28"/>
        </w:rPr>
        <w:t>of</w:t>
      </w:r>
      <w:r w:rsidR="00131522" w:rsidRPr="00133568">
        <w:rPr>
          <w:rFonts w:ascii="Gentium" w:hAnsi="Gentium"/>
          <w:sz w:val="28"/>
          <w:szCs w:val="28"/>
        </w:rPr>
        <w:t xml:space="preserve"> </w:t>
      </w:r>
      <w:r w:rsidR="00B20D30" w:rsidRPr="00133568">
        <w:rPr>
          <w:rFonts w:ascii="Gentium" w:hAnsi="Gentium"/>
          <w:sz w:val="28"/>
          <w:szCs w:val="28"/>
        </w:rPr>
        <w:t>the Lord Jesus Christ,</w:t>
      </w:r>
    </w:p>
    <w:p w14:paraId="1DC076A7" w14:textId="654728F5" w:rsidR="00A608A6" w:rsidRDefault="00586E06" w:rsidP="001B430D">
      <w:pPr>
        <w:rPr>
          <w:rFonts w:ascii="Gentium" w:hAnsi="Gentium"/>
          <w:sz w:val="28"/>
          <w:szCs w:val="28"/>
        </w:rPr>
      </w:pPr>
      <w:r>
        <w:rPr>
          <w:rFonts w:ascii="Gentium" w:hAnsi="Gentium"/>
          <w:sz w:val="28"/>
          <w:szCs w:val="28"/>
        </w:rPr>
        <w:t>A key focus of recent Lord’s Days has been th</w:t>
      </w:r>
      <w:r w:rsidR="00A00CED">
        <w:rPr>
          <w:rFonts w:ascii="Gentium" w:hAnsi="Gentium"/>
          <w:sz w:val="28"/>
          <w:szCs w:val="28"/>
        </w:rPr>
        <w:t xml:space="preserve">e historical reality of the virgin birth, death, and burial of Jesus.  </w:t>
      </w:r>
      <w:r w:rsidR="00B53AE0">
        <w:rPr>
          <w:rFonts w:ascii="Gentium" w:hAnsi="Gentium"/>
          <w:sz w:val="28"/>
          <w:szCs w:val="28"/>
        </w:rPr>
        <w:t>And w</w:t>
      </w:r>
      <w:r>
        <w:rPr>
          <w:rFonts w:ascii="Gentium" w:hAnsi="Gentium"/>
          <w:sz w:val="28"/>
          <w:szCs w:val="28"/>
        </w:rPr>
        <w:t xml:space="preserve">e have seen that </w:t>
      </w:r>
      <w:r w:rsidR="00B53AE0">
        <w:rPr>
          <w:rFonts w:ascii="Gentium" w:hAnsi="Gentium"/>
          <w:sz w:val="28"/>
          <w:szCs w:val="28"/>
        </w:rPr>
        <w:t xml:space="preserve">these matters </w:t>
      </w:r>
      <w:r>
        <w:rPr>
          <w:rFonts w:ascii="Gentium" w:hAnsi="Gentium"/>
          <w:sz w:val="28"/>
          <w:szCs w:val="28"/>
        </w:rPr>
        <w:t xml:space="preserve">are a </w:t>
      </w:r>
      <w:r w:rsidR="001A4C2B">
        <w:rPr>
          <w:rFonts w:ascii="Gentium" w:hAnsi="Gentium"/>
          <w:sz w:val="28"/>
          <w:szCs w:val="28"/>
        </w:rPr>
        <w:t xml:space="preserve">core part </w:t>
      </w:r>
      <w:r w:rsidR="000577E5">
        <w:rPr>
          <w:rFonts w:ascii="Gentium" w:hAnsi="Gentium"/>
          <w:sz w:val="28"/>
          <w:szCs w:val="28"/>
        </w:rPr>
        <w:t>of wh</w:t>
      </w:r>
      <w:r w:rsidR="001F4488">
        <w:rPr>
          <w:rFonts w:ascii="Gentium" w:hAnsi="Gentium"/>
          <w:sz w:val="28"/>
          <w:szCs w:val="28"/>
        </w:rPr>
        <w:t xml:space="preserve">at we must believe </w:t>
      </w:r>
      <w:proofErr w:type="gramStart"/>
      <w:r w:rsidR="001F4488">
        <w:rPr>
          <w:rFonts w:ascii="Gentium" w:hAnsi="Gentium"/>
          <w:sz w:val="28"/>
          <w:szCs w:val="28"/>
        </w:rPr>
        <w:t>in order to</w:t>
      </w:r>
      <w:proofErr w:type="gramEnd"/>
      <w:r w:rsidR="001F4488">
        <w:rPr>
          <w:rFonts w:ascii="Gentium" w:hAnsi="Gentium"/>
          <w:sz w:val="28"/>
          <w:szCs w:val="28"/>
        </w:rPr>
        <w:t xml:space="preserve"> be saved</w:t>
      </w:r>
      <w:r w:rsidR="000577E5">
        <w:rPr>
          <w:rFonts w:ascii="Gentium" w:hAnsi="Gentium"/>
          <w:sz w:val="28"/>
          <w:szCs w:val="28"/>
        </w:rPr>
        <w:t xml:space="preserve">.  </w:t>
      </w:r>
      <w:r w:rsidR="00CF2FC1">
        <w:rPr>
          <w:rFonts w:ascii="Gentium" w:hAnsi="Gentium"/>
          <w:sz w:val="28"/>
          <w:szCs w:val="28"/>
        </w:rPr>
        <w:t xml:space="preserve">So, you might expect the same </w:t>
      </w:r>
      <w:r w:rsidR="00F2632D">
        <w:rPr>
          <w:rFonts w:ascii="Gentium" w:hAnsi="Gentium"/>
          <w:sz w:val="28"/>
          <w:szCs w:val="28"/>
        </w:rPr>
        <w:t xml:space="preserve">approach </w:t>
      </w:r>
      <w:r w:rsidR="00CF2FC1">
        <w:rPr>
          <w:rFonts w:ascii="Gentium" w:hAnsi="Gentium"/>
          <w:sz w:val="28"/>
          <w:szCs w:val="28"/>
        </w:rPr>
        <w:t xml:space="preserve">with the </w:t>
      </w:r>
      <w:r w:rsidR="00007D8B">
        <w:rPr>
          <w:rFonts w:ascii="Gentium" w:hAnsi="Gentium"/>
          <w:sz w:val="28"/>
          <w:szCs w:val="28"/>
        </w:rPr>
        <w:t xml:space="preserve">Lord’s </w:t>
      </w:r>
      <w:r w:rsidR="001A4C2B">
        <w:rPr>
          <w:rFonts w:ascii="Gentium" w:hAnsi="Gentium"/>
          <w:sz w:val="28"/>
          <w:szCs w:val="28"/>
        </w:rPr>
        <w:t>D</w:t>
      </w:r>
      <w:r w:rsidR="00007D8B">
        <w:rPr>
          <w:rFonts w:ascii="Gentium" w:hAnsi="Gentium"/>
          <w:sz w:val="28"/>
          <w:szCs w:val="28"/>
        </w:rPr>
        <w:t xml:space="preserve">ay that deals with the </w:t>
      </w:r>
      <w:r w:rsidR="001F4488">
        <w:rPr>
          <w:rFonts w:ascii="Gentium" w:hAnsi="Gentium"/>
          <w:sz w:val="28"/>
          <w:szCs w:val="28"/>
        </w:rPr>
        <w:t>resurrection,</w:t>
      </w:r>
      <w:r w:rsidR="00CF2FC1">
        <w:rPr>
          <w:rFonts w:ascii="Gentium" w:hAnsi="Gentium"/>
          <w:sz w:val="28"/>
          <w:szCs w:val="28"/>
        </w:rPr>
        <w:t xml:space="preserve"> some statement about the historical reality of the resurrection.  But there is nothing like that.  It is </w:t>
      </w:r>
      <w:r>
        <w:rPr>
          <w:rFonts w:ascii="Gentium" w:hAnsi="Gentium"/>
          <w:sz w:val="28"/>
          <w:szCs w:val="28"/>
        </w:rPr>
        <w:t xml:space="preserve">just </w:t>
      </w:r>
      <w:r w:rsidR="00CF2FC1">
        <w:rPr>
          <w:rFonts w:ascii="Gentium" w:hAnsi="Gentium"/>
          <w:sz w:val="28"/>
          <w:szCs w:val="28"/>
        </w:rPr>
        <w:t xml:space="preserve">taken as a given that </w:t>
      </w:r>
      <w:r w:rsidR="001A4C2B">
        <w:rPr>
          <w:rFonts w:ascii="Gentium" w:hAnsi="Gentium"/>
          <w:sz w:val="28"/>
          <w:szCs w:val="28"/>
        </w:rPr>
        <w:t>Jesus</w:t>
      </w:r>
      <w:r w:rsidR="00CF2FC1">
        <w:rPr>
          <w:rFonts w:ascii="Gentium" w:hAnsi="Gentium"/>
          <w:sz w:val="28"/>
          <w:szCs w:val="28"/>
        </w:rPr>
        <w:t xml:space="preserve"> rose from the dead and the focus is</w:t>
      </w:r>
      <w:r w:rsidR="00007D8B">
        <w:rPr>
          <w:rFonts w:ascii="Gentium" w:hAnsi="Gentium"/>
          <w:sz w:val="28"/>
          <w:szCs w:val="28"/>
        </w:rPr>
        <w:t xml:space="preserve"> purely</w:t>
      </w:r>
      <w:r w:rsidR="00CF2FC1">
        <w:rPr>
          <w:rFonts w:ascii="Gentium" w:hAnsi="Gentium"/>
          <w:sz w:val="28"/>
          <w:szCs w:val="28"/>
        </w:rPr>
        <w:t xml:space="preserve"> </w:t>
      </w:r>
      <w:r w:rsidR="00007D8B">
        <w:rPr>
          <w:rFonts w:ascii="Gentium" w:hAnsi="Gentium"/>
          <w:sz w:val="28"/>
          <w:szCs w:val="28"/>
        </w:rPr>
        <w:t xml:space="preserve">on </w:t>
      </w:r>
      <w:r w:rsidR="00CF2FC1">
        <w:rPr>
          <w:rFonts w:ascii="Gentium" w:hAnsi="Gentium"/>
          <w:sz w:val="28"/>
          <w:szCs w:val="28"/>
        </w:rPr>
        <w:t xml:space="preserve">the </w:t>
      </w:r>
      <w:r w:rsidR="00CF2FC1" w:rsidRPr="00007D8B">
        <w:rPr>
          <w:rFonts w:ascii="Gentium" w:hAnsi="Gentium"/>
          <w:i/>
          <w:iCs/>
          <w:sz w:val="28"/>
          <w:szCs w:val="28"/>
        </w:rPr>
        <w:t>benefits</w:t>
      </w:r>
      <w:r w:rsidR="00CF2FC1">
        <w:rPr>
          <w:rFonts w:ascii="Gentium" w:hAnsi="Gentium"/>
          <w:sz w:val="28"/>
          <w:szCs w:val="28"/>
        </w:rPr>
        <w:t xml:space="preserve"> of His resurrection.  </w:t>
      </w:r>
      <w:r w:rsidR="00007D8B">
        <w:rPr>
          <w:rFonts w:ascii="Gentium" w:hAnsi="Gentium"/>
          <w:sz w:val="28"/>
          <w:szCs w:val="28"/>
        </w:rPr>
        <w:t>And so,</w:t>
      </w:r>
      <w:r w:rsidR="00CF2FC1">
        <w:rPr>
          <w:rFonts w:ascii="Gentium" w:hAnsi="Gentium"/>
          <w:sz w:val="28"/>
          <w:szCs w:val="28"/>
        </w:rPr>
        <w:t xml:space="preserve"> we are going to take our cue from this Lord’s Day and </w:t>
      </w:r>
      <w:r w:rsidR="001A4C2B">
        <w:rPr>
          <w:rFonts w:ascii="Gentium" w:hAnsi="Gentium"/>
          <w:sz w:val="28"/>
          <w:szCs w:val="28"/>
        </w:rPr>
        <w:t>just take what w</w:t>
      </w:r>
      <w:r w:rsidR="00CF2FC1">
        <w:rPr>
          <w:rFonts w:ascii="Gentium" w:hAnsi="Gentium"/>
          <w:sz w:val="28"/>
          <w:szCs w:val="28"/>
        </w:rPr>
        <w:t xml:space="preserve">e read </w:t>
      </w:r>
      <w:r w:rsidR="001A4C2B">
        <w:rPr>
          <w:rFonts w:ascii="Gentium" w:hAnsi="Gentium"/>
          <w:sz w:val="28"/>
          <w:szCs w:val="28"/>
        </w:rPr>
        <w:t xml:space="preserve">in </w:t>
      </w:r>
      <w:r w:rsidR="00CF2FC1">
        <w:rPr>
          <w:rFonts w:ascii="Gentium" w:hAnsi="Gentium"/>
          <w:sz w:val="28"/>
          <w:szCs w:val="28"/>
        </w:rPr>
        <w:t xml:space="preserve">Matthew 28 and 1 Corinthians 15 </w:t>
      </w:r>
      <w:r w:rsidR="00A608A6">
        <w:rPr>
          <w:rFonts w:ascii="Gentium" w:hAnsi="Gentium"/>
          <w:sz w:val="28"/>
          <w:szCs w:val="28"/>
        </w:rPr>
        <w:t xml:space="preserve">as the truth about the resurrection, </w:t>
      </w:r>
      <w:r w:rsidR="00A608A6" w:rsidRPr="00A00CED">
        <w:rPr>
          <w:rFonts w:ascii="Gentium" w:hAnsi="Gentium"/>
          <w:i/>
          <w:iCs/>
          <w:sz w:val="28"/>
          <w:szCs w:val="28"/>
        </w:rPr>
        <w:t>because it is the truth about the resurrection</w:t>
      </w:r>
      <w:r w:rsidR="00A608A6">
        <w:rPr>
          <w:rFonts w:ascii="Gentium" w:hAnsi="Gentium"/>
          <w:sz w:val="28"/>
          <w:szCs w:val="28"/>
        </w:rPr>
        <w:t xml:space="preserve">.  </w:t>
      </w:r>
    </w:p>
    <w:p w14:paraId="125ACA0D" w14:textId="77777777" w:rsidR="00A608A6" w:rsidRDefault="00A608A6" w:rsidP="001B430D">
      <w:pPr>
        <w:rPr>
          <w:rFonts w:ascii="Gentium" w:hAnsi="Gentium"/>
          <w:sz w:val="28"/>
          <w:szCs w:val="28"/>
        </w:rPr>
      </w:pPr>
    </w:p>
    <w:p w14:paraId="465B396E" w14:textId="40DD3B23" w:rsidR="00E2033D" w:rsidRDefault="00007D8B" w:rsidP="001B430D">
      <w:pPr>
        <w:rPr>
          <w:rFonts w:ascii="Gentium" w:hAnsi="Gentium"/>
          <w:sz w:val="28"/>
          <w:szCs w:val="28"/>
        </w:rPr>
      </w:pPr>
      <w:r>
        <w:rPr>
          <w:rFonts w:ascii="Gentium" w:hAnsi="Gentium"/>
          <w:sz w:val="28"/>
          <w:szCs w:val="28"/>
        </w:rPr>
        <w:t xml:space="preserve">What we want to focus on, instead, is something we </w:t>
      </w:r>
      <w:r w:rsidR="001F4488">
        <w:rPr>
          <w:rFonts w:ascii="Gentium" w:hAnsi="Gentium"/>
          <w:sz w:val="28"/>
          <w:szCs w:val="28"/>
        </w:rPr>
        <w:t xml:space="preserve">very briefly spoke about </w:t>
      </w:r>
      <w:r w:rsidR="00A608A6">
        <w:rPr>
          <w:rFonts w:ascii="Gentium" w:hAnsi="Gentium"/>
          <w:sz w:val="28"/>
          <w:szCs w:val="28"/>
        </w:rPr>
        <w:t xml:space="preserve">in </w:t>
      </w:r>
      <w:r>
        <w:rPr>
          <w:rFonts w:ascii="Gentium" w:hAnsi="Gentium"/>
          <w:sz w:val="28"/>
          <w:szCs w:val="28"/>
        </w:rPr>
        <w:t>this morning</w:t>
      </w:r>
      <w:r w:rsidR="00A608A6">
        <w:rPr>
          <w:rFonts w:ascii="Gentium" w:hAnsi="Gentium"/>
          <w:sz w:val="28"/>
          <w:szCs w:val="28"/>
        </w:rPr>
        <w:t xml:space="preserve">’s sermon.  </w:t>
      </w:r>
      <w:r>
        <w:rPr>
          <w:rFonts w:ascii="Gentium" w:hAnsi="Gentium"/>
          <w:sz w:val="28"/>
          <w:szCs w:val="28"/>
        </w:rPr>
        <w:t xml:space="preserve">And that is the connection between the </w:t>
      </w:r>
      <w:r w:rsidR="001F4488">
        <w:rPr>
          <w:rFonts w:ascii="Gentium" w:hAnsi="Gentium"/>
          <w:sz w:val="28"/>
          <w:szCs w:val="28"/>
        </w:rPr>
        <w:t xml:space="preserve">death and </w:t>
      </w:r>
      <w:r w:rsidR="00F2632D">
        <w:rPr>
          <w:rFonts w:ascii="Gentium" w:hAnsi="Gentium"/>
          <w:sz w:val="28"/>
          <w:szCs w:val="28"/>
        </w:rPr>
        <w:t xml:space="preserve">burial and </w:t>
      </w:r>
      <w:r>
        <w:rPr>
          <w:rFonts w:ascii="Gentium" w:hAnsi="Gentium"/>
          <w:sz w:val="28"/>
          <w:szCs w:val="28"/>
        </w:rPr>
        <w:t xml:space="preserve">resurrection of </w:t>
      </w:r>
      <w:r w:rsidR="001F4488">
        <w:rPr>
          <w:rFonts w:ascii="Gentium" w:hAnsi="Gentium"/>
          <w:sz w:val="28"/>
          <w:szCs w:val="28"/>
        </w:rPr>
        <w:t>Christ</w:t>
      </w:r>
      <w:r>
        <w:rPr>
          <w:rFonts w:ascii="Gentium" w:hAnsi="Gentium"/>
          <w:sz w:val="28"/>
          <w:szCs w:val="28"/>
        </w:rPr>
        <w:t xml:space="preserve"> and Christian living.  And it is fitting that we do this having celebrated the Lord’s Supper.</w:t>
      </w:r>
      <w:r w:rsidR="00A608A6">
        <w:rPr>
          <w:rFonts w:ascii="Gentium" w:hAnsi="Gentium"/>
          <w:sz w:val="28"/>
          <w:szCs w:val="28"/>
        </w:rPr>
        <w:t xml:space="preserve">  You see, b</w:t>
      </w:r>
      <w:r>
        <w:rPr>
          <w:rFonts w:ascii="Gentium" w:hAnsi="Gentium"/>
          <w:sz w:val="28"/>
          <w:szCs w:val="28"/>
        </w:rPr>
        <w:t>ack in the day, it was customary in Reformed Churches to celebrate the Lord’s Supper just tw</w:t>
      </w:r>
      <w:r w:rsidR="00586E06">
        <w:rPr>
          <w:rFonts w:ascii="Gentium" w:hAnsi="Gentium"/>
          <w:sz w:val="28"/>
          <w:szCs w:val="28"/>
        </w:rPr>
        <w:t xml:space="preserve">o or three </w:t>
      </w:r>
      <w:r>
        <w:rPr>
          <w:rFonts w:ascii="Gentium" w:hAnsi="Gentium"/>
          <w:sz w:val="28"/>
          <w:szCs w:val="28"/>
        </w:rPr>
        <w:t xml:space="preserve">times a year.  </w:t>
      </w:r>
      <w:r w:rsidR="00A608A6">
        <w:rPr>
          <w:rFonts w:ascii="Gentium" w:hAnsi="Gentium"/>
          <w:sz w:val="28"/>
          <w:szCs w:val="28"/>
        </w:rPr>
        <w:t xml:space="preserve">And the Lord’s Supper would become the focus of the sermons for the Sunday before the Supper, the Sunday of the Supper, and the Sunday after the Supper.  There would be a preparation sermon, an explanation sermon, and an </w:t>
      </w:r>
      <w:r w:rsidR="00A608A6" w:rsidRPr="00B53AE0">
        <w:rPr>
          <w:rFonts w:ascii="Gentium" w:hAnsi="Gentium"/>
          <w:b/>
          <w:bCs/>
          <w:sz w:val="28"/>
          <w:szCs w:val="28"/>
        </w:rPr>
        <w:t>application sermon</w:t>
      </w:r>
      <w:r w:rsidR="00A608A6">
        <w:rPr>
          <w:rFonts w:ascii="Gentium" w:hAnsi="Gentium"/>
          <w:sz w:val="28"/>
          <w:szCs w:val="28"/>
        </w:rPr>
        <w:t xml:space="preserve">.  And the application sermon would be about how we ought to live in the light of what the Supper represents.  So, that is what we will do this afternoon as we look at </w:t>
      </w:r>
      <w:r w:rsidR="00E2033D">
        <w:rPr>
          <w:rFonts w:ascii="Gentium" w:hAnsi="Gentium"/>
          <w:sz w:val="28"/>
          <w:szCs w:val="28"/>
        </w:rPr>
        <w:t xml:space="preserve">our passage in </w:t>
      </w:r>
      <w:r w:rsidR="00A608A6">
        <w:rPr>
          <w:rFonts w:ascii="Gentium" w:hAnsi="Gentium"/>
          <w:sz w:val="28"/>
          <w:szCs w:val="28"/>
        </w:rPr>
        <w:t>Romans 6</w:t>
      </w:r>
      <w:r w:rsidR="00A00CED">
        <w:rPr>
          <w:rFonts w:ascii="Gentium" w:hAnsi="Gentium"/>
          <w:sz w:val="28"/>
          <w:szCs w:val="28"/>
        </w:rPr>
        <w:t>.</w:t>
      </w:r>
    </w:p>
    <w:p w14:paraId="6B741FAC" w14:textId="77777777" w:rsidR="00E2033D" w:rsidRDefault="00E2033D" w:rsidP="001B430D">
      <w:pPr>
        <w:rPr>
          <w:rFonts w:ascii="Gentium" w:hAnsi="Gentium"/>
          <w:sz w:val="28"/>
          <w:szCs w:val="28"/>
        </w:rPr>
      </w:pPr>
    </w:p>
    <w:p w14:paraId="277EB681" w14:textId="22AF50DE" w:rsidR="001F4488" w:rsidRDefault="00E2033D" w:rsidP="007C0991">
      <w:pPr>
        <w:rPr>
          <w:rFonts w:ascii="Gentium" w:hAnsi="Gentium"/>
          <w:sz w:val="28"/>
          <w:szCs w:val="28"/>
        </w:rPr>
      </w:pPr>
      <w:r>
        <w:rPr>
          <w:rFonts w:ascii="Gentium" w:hAnsi="Gentium"/>
          <w:sz w:val="28"/>
          <w:szCs w:val="28"/>
        </w:rPr>
        <w:t xml:space="preserve">Now, </w:t>
      </w:r>
      <w:r w:rsidR="00A67A11">
        <w:rPr>
          <w:rFonts w:ascii="Gentium" w:hAnsi="Gentium"/>
          <w:sz w:val="28"/>
          <w:szCs w:val="28"/>
        </w:rPr>
        <w:t>if you have studied Romans before, you will know that Paul asks and answers a whole bunch of questions</w:t>
      </w:r>
      <w:r w:rsidR="001F4488">
        <w:rPr>
          <w:rFonts w:ascii="Gentium" w:hAnsi="Gentium"/>
          <w:sz w:val="28"/>
          <w:szCs w:val="28"/>
        </w:rPr>
        <w:t xml:space="preserve"> in the letter</w:t>
      </w:r>
      <w:r w:rsidR="00A67A11">
        <w:rPr>
          <w:rFonts w:ascii="Gentium" w:hAnsi="Gentium"/>
          <w:sz w:val="28"/>
          <w:szCs w:val="28"/>
        </w:rPr>
        <w:t xml:space="preserve">.  </w:t>
      </w:r>
      <w:r w:rsidR="00A67A11" w:rsidRPr="00133568">
        <w:rPr>
          <w:rFonts w:ascii="Gentium" w:hAnsi="Gentium"/>
          <w:sz w:val="28"/>
          <w:szCs w:val="28"/>
        </w:rPr>
        <w:t xml:space="preserve">And he does so in a very attention-grabbing way.  If you have even seen a </w:t>
      </w:r>
      <w:r w:rsidR="00A67A11" w:rsidRPr="00133568">
        <w:rPr>
          <w:rFonts w:ascii="Gentium" w:hAnsi="Gentium"/>
          <w:b/>
          <w:caps/>
          <w:sz w:val="28"/>
          <w:szCs w:val="28"/>
        </w:rPr>
        <w:t>courtroom drama</w:t>
      </w:r>
      <w:r w:rsidR="00A67A11" w:rsidRPr="00133568">
        <w:rPr>
          <w:rFonts w:ascii="Gentium" w:hAnsi="Gentium"/>
          <w:sz w:val="28"/>
          <w:szCs w:val="28"/>
        </w:rPr>
        <w:t xml:space="preserve"> on TV, you will know that as either one of the lawyers is examining the witness, the other lawyer often cries out, “Objection, your honour!”  And then he or she will explain why they are objecting – “ Badgering the witness” or “hearsay” or “irrelevant,” etc.  Well, Paul casts himself in the role of a lawyer who is proving the truth of the gospel to his readers.  </w:t>
      </w:r>
      <w:r w:rsidR="00A67A11">
        <w:rPr>
          <w:rFonts w:ascii="Gentium" w:hAnsi="Gentium"/>
          <w:sz w:val="28"/>
          <w:szCs w:val="28"/>
        </w:rPr>
        <w:t xml:space="preserve">And he does this by anticipating </w:t>
      </w:r>
      <w:r w:rsidR="00A67A11" w:rsidRPr="00133568">
        <w:rPr>
          <w:rFonts w:ascii="Gentium" w:hAnsi="Gentium"/>
          <w:sz w:val="28"/>
          <w:szCs w:val="28"/>
        </w:rPr>
        <w:t>objections that some</w:t>
      </w:r>
      <w:r w:rsidR="00A67A11">
        <w:rPr>
          <w:rFonts w:ascii="Gentium" w:hAnsi="Gentium"/>
          <w:sz w:val="28"/>
          <w:szCs w:val="28"/>
        </w:rPr>
        <w:t xml:space="preserve"> of his readers might have to what he is saying, </w:t>
      </w:r>
      <w:r w:rsidR="00A67A11" w:rsidRPr="00133568">
        <w:rPr>
          <w:rFonts w:ascii="Gentium" w:hAnsi="Gentium"/>
          <w:sz w:val="28"/>
          <w:szCs w:val="28"/>
        </w:rPr>
        <w:t>and then answer</w:t>
      </w:r>
      <w:r w:rsidR="00A67A11">
        <w:rPr>
          <w:rFonts w:ascii="Gentium" w:hAnsi="Gentium"/>
          <w:sz w:val="28"/>
          <w:szCs w:val="28"/>
        </w:rPr>
        <w:t>ing</w:t>
      </w:r>
      <w:r w:rsidR="00A67A11" w:rsidRPr="00133568">
        <w:rPr>
          <w:rFonts w:ascii="Gentium" w:hAnsi="Gentium"/>
          <w:sz w:val="28"/>
          <w:szCs w:val="28"/>
        </w:rPr>
        <w:t xml:space="preserve"> them</w:t>
      </w:r>
      <w:r w:rsidR="00E30CAC">
        <w:rPr>
          <w:rFonts w:ascii="Gentium" w:hAnsi="Gentium"/>
          <w:sz w:val="28"/>
          <w:szCs w:val="28"/>
        </w:rPr>
        <w:t xml:space="preserve"> with an emphatic “by no means!”  </w:t>
      </w:r>
      <w:r w:rsidR="007F62E0">
        <w:rPr>
          <w:rFonts w:ascii="Gentium" w:hAnsi="Gentium"/>
          <w:sz w:val="28"/>
          <w:szCs w:val="28"/>
        </w:rPr>
        <w:t xml:space="preserve">He does this 10 times in the Book.  </w:t>
      </w:r>
    </w:p>
    <w:p w14:paraId="74FE591C" w14:textId="6FC9BE7E" w:rsidR="001F4488" w:rsidRDefault="00B53AE0" w:rsidP="001F4488">
      <w:pPr>
        <w:pStyle w:val="ListParagraph"/>
        <w:numPr>
          <w:ilvl w:val="0"/>
          <w:numId w:val="12"/>
        </w:numPr>
        <w:rPr>
          <w:rFonts w:ascii="Gentium" w:hAnsi="Gentium"/>
          <w:sz w:val="28"/>
          <w:szCs w:val="28"/>
        </w:rPr>
      </w:pPr>
      <w:r>
        <w:rPr>
          <w:rFonts w:ascii="Gentium" w:hAnsi="Gentium"/>
          <w:sz w:val="28"/>
          <w:szCs w:val="28"/>
        </w:rPr>
        <w:t xml:space="preserve">We see the first one in </w:t>
      </w:r>
      <w:r w:rsidR="007F62E0" w:rsidRPr="001F4488">
        <w:rPr>
          <w:rFonts w:ascii="Gentium" w:hAnsi="Gentium"/>
          <w:sz w:val="28"/>
          <w:szCs w:val="28"/>
        </w:rPr>
        <w:t>Romans 3:3</w:t>
      </w:r>
      <w:r>
        <w:rPr>
          <w:rFonts w:ascii="Gentium" w:hAnsi="Gentium"/>
          <w:sz w:val="28"/>
          <w:szCs w:val="28"/>
        </w:rPr>
        <w:t xml:space="preserve">.  Turn there quickly.  </w:t>
      </w:r>
      <w:r w:rsidR="007F62E0" w:rsidRPr="001F4488">
        <w:rPr>
          <w:rFonts w:ascii="Gentium" w:hAnsi="Gentium"/>
          <w:sz w:val="28"/>
          <w:szCs w:val="28"/>
        </w:rPr>
        <w:t>“</w:t>
      </w:r>
      <w:r w:rsidR="007F62E0" w:rsidRPr="001F4488">
        <w:rPr>
          <w:rFonts w:ascii="Gentium" w:hAnsi="Gentium"/>
          <w:i/>
          <w:iCs/>
          <w:sz w:val="28"/>
          <w:szCs w:val="28"/>
        </w:rPr>
        <w:t>What if some were unfaithful?  Does their faithlessness nullify the faithfulness of God?</w:t>
      </w:r>
      <w:r w:rsidR="007F62E0" w:rsidRPr="001F4488">
        <w:rPr>
          <w:rFonts w:ascii="Gentium" w:hAnsi="Gentium"/>
          <w:sz w:val="28"/>
          <w:szCs w:val="28"/>
        </w:rPr>
        <w:t>”  Answer: “</w:t>
      </w:r>
      <w:r w:rsidR="007F62E0" w:rsidRPr="001F4488">
        <w:rPr>
          <w:rFonts w:ascii="Gentium" w:hAnsi="Gentium"/>
          <w:i/>
          <w:iCs/>
          <w:sz w:val="28"/>
          <w:szCs w:val="28"/>
        </w:rPr>
        <w:t>By no means!</w:t>
      </w:r>
      <w:r w:rsidR="007F62E0" w:rsidRPr="001F4488">
        <w:rPr>
          <w:rFonts w:ascii="Gentium" w:hAnsi="Gentium"/>
          <w:sz w:val="28"/>
          <w:szCs w:val="28"/>
        </w:rPr>
        <w:t xml:space="preserve">”  And then he explains that short answer.  </w:t>
      </w:r>
    </w:p>
    <w:p w14:paraId="210FE964" w14:textId="3921A0CE" w:rsidR="00CF2FC1" w:rsidRPr="001F4488" w:rsidRDefault="00C97699" w:rsidP="001F4488">
      <w:pPr>
        <w:rPr>
          <w:rFonts w:ascii="Gentium" w:hAnsi="Gentium"/>
          <w:sz w:val="28"/>
          <w:szCs w:val="28"/>
        </w:rPr>
      </w:pPr>
      <w:r w:rsidRPr="001F4488">
        <w:rPr>
          <w:rFonts w:ascii="Gentium" w:hAnsi="Gentium"/>
          <w:sz w:val="28"/>
          <w:szCs w:val="28"/>
        </w:rPr>
        <w:t xml:space="preserve">But look now at </w:t>
      </w:r>
      <w:r w:rsidRPr="001F4488">
        <w:rPr>
          <w:rFonts w:ascii="Gentium" w:hAnsi="Gentium"/>
          <w:b/>
          <w:bCs/>
          <w:sz w:val="28"/>
          <w:szCs w:val="28"/>
        </w:rPr>
        <w:t>verse 8</w:t>
      </w:r>
      <w:r w:rsidRPr="001F4488">
        <w:rPr>
          <w:rFonts w:ascii="Gentium" w:hAnsi="Gentium"/>
          <w:sz w:val="28"/>
          <w:szCs w:val="28"/>
        </w:rPr>
        <w:t>.  For that is where Paul introduces an objection that he w</w:t>
      </w:r>
      <w:r w:rsidR="002C160E" w:rsidRPr="001F4488">
        <w:rPr>
          <w:rFonts w:ascii="Gentium" w:hAnsi="Gentium"/>
          <w:sz w:val="28"/>
          <w:szCs w:val="28"/>
        </w:rPr>
        <w:t xml:space="preserve">on’t answer until </w:t>
      </w:r>
      <w:r w:rsidRPr="001F4488">
        <w:rPr>
          <w:rFonts w:ascii="Gentium" w:hAnsi="Gentium"/>
          <w:sz w:val="28"/>
          <w:szCs w:val="28"/>
        </w:rPr>
        <w:t>chapter 6.  In verse 8, he says, “</w:t>
      </w:r>
      <w:r w:rsidRPr="001F4488">
        <w:rPr>
          <w:rFonts w:ascii="Gentium" w:hAnsi="Gentium"/>
          <w:i/>
          <w:iCs/>
          <w:sz w:val="28"/>
          <w:szCs w:val="28"/>
        </w:rPr>
        <w:t>And why not do evil that good may come?- as some people slanderously charge us with saying.  Their condemnation is just</w:t>
      </w:r>
      <w:r w:rsidRPr="001F4488">
        <w:rPr>
          <w:rFonts w:ascii="Gentium" w:hAnsi="Gentium"/>
          <w:sz w:val="28"/>
          <w:szCs w:val="28"/>
        </w:rPr>
        <w:t xml:space="preserve">.”  </w:t>
      </w:r>
      <w:r w:rsidR="002C160E" w:rsidRPr="001F4488">
        <w:rPr>
          <w:rFonts w:ascii="Gentium" w:hAnsi="Gentium"/>
          <w:sz w:val="28"/>
          <w:szCs w:val="28"/>
        </w:rPr>
        <w:t xml:space="preserve">Some people were accusing the Apostles of teaching that doing evil is OK because it brings more of God’s grace and goodness.  </w:t>
      </w:r>
      <w:r w:rsidR="001F4488">
        <w:rPr>
          <w:rFonts w:ascii="Gentium" w:hAnsi="Gentium"/>
          <w:sz w:val="28"/>
          <w:szCs w:val="28"/>
        </w:rPr>
        <w:t xml:space="preserve">And we will see that that objection gets the same answer in </w:t>
      </w:r>
      <w:r w:rsidR="001F4488">
        <w:rPr>
          <w:rFonts w:ascii="Gentium" w:hAnsi="Gentium"/>
          <w:sz w:val="28"/>
          <w:szCs w:val="28"/>
        </w:rPr>
        <w:lastRenderedPageBreak/>
        <w:t>our text</w:t>
      </w:r>
      <w:r w:rsidR="00F0411A">
        <w:rPr>
          <w:rFonts w:ascii="Gentium" w:hAnsi="Gentium"/>
          <w:sz w:val="28"/>
          <w:szCs w:val="28"/>
        </w:rPr>
        <w:t>.  B</w:t>
      </w:r>
      <w:r w:rsidR="001F4488">
        <w:rPr>
          <w:rFonts w:ascii="Gentium" w:hAnsi="Gentium"/>
          <w:sz w:val="28"/>
          <w:szCs w:val="28"/>
        </w:rPr>
        <w:t xml:space="preserve">ut </w:t>
      </w:r>
      <w:r w:rsidRPr="001F4488">
        <w:rPr>
          <w:rFonts w:ascii="Gentium" w:hAnsi="Gentium"/>
          <w:sz w:val="28"/>
          <w:szCs w:val="28"/>
        </w:rPr>
        <w:t>Before P</w:t>
      </w:r>
      <w:r w:rsidR="002C160E" w:rsidRPr="001F4488">
        <w:rPr>
          <w:rFonts w:ascii="Gentium" w:hAnsi="Gentium"/>
          <w:sz w:val="28"/>
          <w:szCs w:val="28"/>
        </w:rPr>
        <w:t>aul</w:t>
      </w:r>
      <w:r w:rsidRPr="001F4488">
        <w:rPr>
          <w:rFonts w:ascii="Gentium" w:hAnsi="Gentium"/>
          <w:sz w:val="28"/>
          <w:szCs w:val="28"/>
        </w:rPr>
        <w:t xml:space="preserve"> answer</w:t>
      </w:r>
      <w:r w:rsidR="002C160E" w:rsidRPr="001F4488">
        <w:rPr>
          <w:rFonts w:ascii="Gentium" w:hAnsi="Gentium"/>
          <w:sz w:val="28"/>
          <w:szCs w:val="28"/>
        </w:rPr>
        <w:t>s</w:t>
      </w:r>
      <w:r w:rsidRPr="001F4488">
        <w:rPr>
          <w:rFonts w:ascii="Gentium" w:hAnsi="Gentium"/>
          <w:sz w:val="28"/>
          <w:szCs w:val="28"/>
        </w:rPr>
        <w:t xml:space="preserve"> it, he devotes the rest of chapter 3, chapter </w:t>
      </w:r>
      <w:proofErr w:type="gramStart"/>
      <w:r w:rsidRPr="001F4488">
        <w:rPr>
          <w:rFonts w:ascii="Gentium" w:hAnsi="Gentium"/>
          <w:sz w:val="28"/>
          <w:szCs w:val="28"/>
        </w:rPr>
        <w:t>4</w:t>
      </w:r>
      <w:proofErr w:type="gramEnd"/>
      <w:r w:rsidRPr="001F4488">
        <w:rPr>
          <w:rFonts w:ascii="Gentium" w:hAnsi="Gentium"/>
          <w:sz w:val="28"/>
          <w:szCs w:val="28"/>
        </w:rPr>
        <w:t xml:space="preserve"> and </w:t>
      </w:r>
      <w:r w:rsidR="001F4488">
        <w:rPr>
          <w:rFonts w:ascii="Gentium" w:hAnsi="Gentium"/>
          <w:sz w:val="28"/>
          <w:szCs w:val="28"/>
        </w:rPr>
        <w:t xml:space="preserve">chapter </w:t>
      </w:r>
      <w:r w:rsidRPr="001F4488">
        <w:rPr>
          <w:rFonts w:ascii="Gentium" w:hAnsi="Gentium"/>
          <w:sz w:val="28"/>
          <w:szCs w:val="28"/>
        </w:rPr>
        <w:t xml:space="preserve">5 to </w:t>
      </w:r>
      <w:r w:rsidR="007C0991" w:rsidRPr="001F4488">
        <w:rPr>
          <w:rFonts w:ascii="Gentium" w:hAnsi="Gentium"/>
          <w:sz w:val="28"/>
          <w:szCs w:val="28"/>
        </w:rPr>
        <w:t>a</w:t>
      </w:r>
      <w:r w:rsidR="00E2033D" w:rsidRPr="001F4488">
        <w:rPr>
          <w:rFonts w:ascii="Gentium" w:hAnsi="Gentium"/>
          <w:sz w:val="28"/>
          <w:szCs w:val="28"/>
        </w:rPr>
        <w:t xml:space="preserve"> celebration of justification by faith alone.  </w:t>
      </w:r>
      <w:r w:rsidR="007C0991" w:rsidRPr="001F4488">
        <w:rPr>
          <w:rFonts w:ascii="Gentium" w:hAnsi="Gentium"/>
          <w:sz w:val="28"/>
          <w:szCs w:val="28"/>
        </w:rPr>
        <w:t xml:space="preserve">He explains </w:t>
      </w:r>
      <w:r w:rsidR="00E2033D" w:rsidRPr="001F4488">
        <w:rPr>
          <w:rFonts w:ascii="Gentium" w:hAnsi="Gentium"/>
          <w:sz w:val="28"/>
          <w:szCs w:val="28"/>
        </w:rPr>
        <w:t xml:space="preserve">that </w:t>
      </w:r>
      <w:r w:rsidR="00F0411A">
        <w:rPr>
          <w:rFonts w:ascii="Gentium" w:hAnsi="Gentium"/>
          <w:sz w:val="28"/>
          <w:szCs w:val="28"/>
        </w:rPr>
        <w:t>s</w:t>
      </w:r>
      <w:r w:rsidR="001F4488">
        <w:rPr>
          <w:rFonts w:ascii="Gentium" w:hAnsi="Gentium"/>
          <w:sz w:val="28"/>
          <w:szCs w:val="28"/>
        </w:rPr>
        <w:t>alvation is by grace.  I</w:t>
      </w:r>
      <w:r w:rsidR="00E2033D" w:rsidRPr="001F4488">
        <w:rPr>
          <w:rFonts w:ascii="Gentium" w:hAnsi="Gentium"/>
          <w:sz w:val="28"/>
          <w:szCs w:val="28"/>
        </w:rPr>
        <w:t xml:space="preserve">t is the </w:t>
      </w:r>
      <w:r w:rsidR="006B75FE" w:rsidRPr="001F4488">
        <w:rPr>
          <w:rFonts w:ascii="Gentium" w:hAnsi="Gentium"/>
          <w:sz w:val="28"/>
          <w:szCs w:val="28"/>
        </w:rPr>
        <w:t>“</w:t>
      </w:r>
      <w:r w:rsidR="00E2033D" w:rsidRPr="001F4488">
        <w:rPr>
          <w:rFonts w:ascii="Gentium" w:hAnsi="Gentium"/>
          <w:i/>
          <w:iCs/>
          <w:sz w:val="28"/>
          <w:szCs w:val="28"/>
        </w:rPr>
        <w:t>free gift of God</w:t>
      </w:r>
      <w:r w:rsidR="00E2033D" w:rsidRPr="001F4488">
        <w:rPr>
          <w:rFonts w:ascii="Gentium" w:hAnsi="Gentium"/>
          <w:sz w:val="28"/>
          <w:szCs w:val="28"/>
        </w:rPr>
        <w:t>.</w:t>
      </w:r>
      <w:r w:rsidR="001139BB">
        <w:rPr>
          <w:rFonts w:ascii="Gentium" w:hAnsi="Gentium"/>
          <w:sz w:val="28"/>
          <w:szCs w:val="28"/>
        </w:rPr>
        <w:t>”</w:t>
      </w:r>
      <w:r w:rsidR="00E2033D" w:rsidRPr="001F4488">
        <w:rPr>
          <w:rFonts w:ascii="Gentium" w:hAnsi="Gentium"/>
          <w:sz w:val="28"/>
          <w:szCs w:val="28"/>
        </w:rPr>
        <w:t xml:space="preserve">  It is glorious stuff!  </w:t>
      </w:r>
      <w:r w:rsidR="007C0991" w:rsidRPr="001F4488">
        <w:rPr>
          <w:rFonts w:ascii="Gentium" w:hAnsi="Gentium"/>
          <w:sz w:val="28"/>
          <w:szCs w:val="28"/>
        </w:rPr>
        <w:t xml:space="preserve">And it is very important stuff for what Paul will say in chapter 6.  </w:t>
      </w:r>
      <w:r w:rsidR="002C160E" w:rsidRPr="001F4488">
        <w:rPr>
          <w:rFonts w:ascii="Gentium" w:hAnsi="Gentium"/>
          <w:sz w:val="28"/>
          <w:szCs w:val="28"/>
        </w:rPr>
        <w:t xml:space="preserve">You see, </w:t>
      </w:r>
      <w:r w:rsidR="007C0991" w:rsidRPr="001F4488">
        <w:rPr>
          <w:rFonts w:ascii="Gentium" w:hAnsi="Gentium"/>
          <w:sz w:val="28"/>
          <w:szCs w:val="28"/>
        </w:rPr>
        <w:t xml:space="preserve">Paul is going to speak about Christian living in chapter 6.  But </w:t>
      </w:r>
      <w:r w:rsidR="002C160E" w:rsidRPr="001F4488">
        <w:rPr>
          <w:rFonts w:ascii="Gentium" w:hAnsi="Gentium"/>
          <w:sz w:val="28"/>
          <w:szCs w:val="28"/>
        </w:rPr>
        <w:t xml:space="preserve">he wants to be crystal clear: This </w:t>
      </w:r>
      <w:r w:rsidR="007C0991" w:rsidRPr="001F4488">
        <w:rPr>
          <w:rFonts w:ascii="Gentium" w:hAnsi="Gentium"/>
          <w:sz w:val="28"/>
          <w:szCs w:val="28"/>
        </w:rPr>
        <w:t xml:space="preserve">is not about earning </w:t>
      </w:r>
      <w:r w:rsidR="002C160E" w:rsidRPr="001F4488">
        <w:rPr>
          <w:rFonts w:ascii="Gentium" w:hAnsi="Gentium"/>
          <w:sz w:val="28"/>
          <w:szCs w:val="28"/>
        </w:rPr>
        <w:t>y</w:t>
      </w:r>
      <w:r w:rsidR="007C0991" w:rsidRPr="001F4488">
        <w:rPr>
          <w:rFonts w:ascii="Gentium" w:hAnsi="Gentium"/>
          <w:sz w:val="28"/>
          <w:szCs w:val="28"/>
        </w:rPr>
        <w:t>our salvation</w:t>
      </w:r>
      <w:r w:rsidR="002C160E" w:rsidRPr="001F4488">
        <w:rPr>
          <w:rFonts w:ascii="Gentium" w:hAnsi="Gentium"/>
          <w:sz w:val="28"/>
          <w:szCs w:val="28"/>
        </w:rPr>
        <w:t xml:space="preserve">.  It is </w:t>
      </w:r>
      <w:r w:rsidR="007C0991" w:rsidRPr="001F4488">
        <w:rPr>
          <w:rFonts w:ascii="Gentium" w:hAnsi="Gentium"/>
          <w:sz w:val="28"/>
          <w:szCs w:val="28"/>
        </w:rPr>
        <w:t xml:space="preserve">about how </w:t>
      </w:r>
      <w:r w:rsidR="002C160E" w:rsidRPr="001F4488">
        <w:rPr>
          <w:rFonts w:ascii="Gentium" w:hAnsi="Gentium"/>
          <w:sz w:val="28"/>
          <w:szCs w:val="28"/>
        </w:rPr>
        <w:t xml:space="preserve">one </w:t>
      </w:r>
      <w:r w:rsidR="007C0991" w:rsidRPr="001F4488">
        <w:rPr>
          <w:rFonts w:ascii="Gentium" w:hAnsi="Gentium"/>
          <w:sz w:val="28"/>
          <w:szCs w:val="28"/>
        </w:rPr>
        <w:t>who ha</w:t>
      </w:r>
      <w:r w:rsidR="002C160E" w:rsidRPr="001F4488">
        <w:rPr>
          <w:rFonts w:ascii="Gentium" w:hAnsi="Gentium"/>
          <w:sz w:val="28"/>
          <w:szCs w:val="28"/>
        </w:rPr>
        <w:t xml:space="preserve">s </w:t>
      </w:r>
      <w:r w:rsidR="007C0991" w:rsidRPr="001F4488">
        <w:rPr>
          <w:rFonts w:ascii="Gentium" w:hAnsi="Gentium"/>
          <w:sz w:val="28"/>
          <w:szCs w:val="28"/>
        </w:rPr>
        <w:t>been saved, by grace, through faith in Christ</w:t>
      </w:r>
      <w:r w:rsidR="002C160E" w:rsidRPr="001F4488">
        <w:rPr>
          <w:rFonts w:ascii="Gentium" w:hAnsi="Gentium"/>
          <w:sz w:val="28"/>
          <w:szCs w:val="28"/>
        </w:rPr>
        <w:t>, will live</w:t>
      </w:r>
      <w:r w:rsidR="007C0991" w:rsidRPr="001F4488">
        <w:rPr>
          <w:rFonts w:ascii="Gentium" w:hAnsi="Gentium"/>
          <w:sz w:val="28"/>
          <w:szCs w:val="28"/>
        </w:rPr>
        <w:t xml:space="preserve">.   </w:t>
      </w:r>
    </w:p>
    <w:p w14:paraId="6194E404" w14:textId="27FC4A84" w:rsidR="00CF2FC1" w:rsidRDefault="00CF2FC1" w:rsidP="001B430D">
      <w:pPr>
        <w:rPr>
          <w:rFonts w:ascii="Gentium" w:hAnsi="Gentium"/>
          <w:sz w:val="28"/>
          <w:szCs w:val="28"/>
        </w:rPr>
      </w:pPr>
    </w:p>
    <w:p w14:paraId="1E032722" w14:textId="03E9D203" w:rsidR="00EF457A" w:rsidRDefault="00D172B8" w:rsidP="001139BB">
      <w:pPr>
        <w:rPr>
          <w:rFonts w:ascii="Gentium" w:hAnsi="Gentium"/>
          <w:sz w:val="28"/>
          <w:szCs w:val="28"/>
        </w:rPr>
      </w:pPr>
      <w:r>
        <w:rPr>
          <w:rFonts w:ascii="Gentium" w:hAnsi="Gentium"/>
          <w:sz w:val="28"/>
          <w:szCs w:val="28"/>
        </w:rPr>
        <w:t xml:space="preserve">So, with that in view, let’s </w:t>
      </w:r>
      <w:r w:rsidR="00EB582F">
        <w:rPr>
          <w:rFonts w:ascii="Gentium" w:hAnsi="Gentium"/>
          <w:sz w:val="28"/>
          <w:szCs w:val="28"/>
        </w:rPr>
        <w:t>dive</w:t>
      </w:r>
      <w:r>
        <w:rPr>
          <w:rFonts w:ascii="Gentium" w:hAnsi="Gentium"/>
          <w:sz w:val="28"/>
          <w:szCs w:val="28"/>
        </w:rPr>
        <w:t xml:space="preserve"> into the text. </w:t>
      </w:r>
      <w:r w:rsidR="001139BB">
        <w:rPr>
          <w:rFonts w:ascii="Gentium" w:hAnsi="Gentium"/>
          <w:sz w:val="28"/>
          <w:szCs w:val="28"/>
        </w:rPr>
        <w:t xml:space="preserve"> And you will see in verse 1 that Paul restates the objection of 3:8 in different words: “</w:t>
      </w:r>
      <w:r w:rsidR="001139BB" w:rsidRPr="001139BB">
        <w:rPr>
          <w:rFonts w:ascii="Gentium" w:hAnsi="Gentium"/>
          <w:i/>
          <w:iCs/>
          <w:sz w:val="28"/>
          <w:szCs w:val="28"/>
        </w:rPr>
        <w:t>What then shall we say?  Are we to continue in sin that grace may abound?</w:t>
      </w:r>
      <w:r w:rsidR="001139BB">
        <w:rPr>
          <w:rFonts w:ascii="Gentium" w:hAnsi="Gentium"/>
          <w:sz w:val="28"/>
          <w:szCs w:val="28"/>
        </w:rPr>
        <w:t>”  And the answer</w:t>
      </w:r>
      <w:r w:rsidR="00EB582F">
        <w:rPr>
          <w:rFonts w:ascii="Gentium" w:hAnsi="Gentium"/>
          <w:sz w:val="28"/>
          <w:szCs w:val="28"/>
        </w:rPr>
        <w:t xml:space="preserve">? </w:t>
      </w:r>
      <w:r w:rsidR="001139BB">
        <w:rPr>
          <w:rFonts w:ascii="Gentium" w:hAnsi="Gentium"/>
          <w:sz w:val="28"/>
          <w:szCs w:val="28"/>
        </w:rPr>
        <w:t xml:space="preserve"> “</w:t>
      </w:r>
      <w:r w:rsidR="001139BB" w:rsidRPr="001139BB">
        <w:rPr>
          <w:rFonts w:ascii="Gentium" w:hAnsi="Gentium"/>
          <w:i/>
          <w:iCs/>
          <w:sz w:val="28"/>
          <w:szCs w:val="28"/>
        </w:rPr>
        <w:t>By no means!</w:t>
      </w:r>
      <w:r w:rsidR="001139BB">
        <w:rPr>
          <w:rFonts w:ascii="Gentium" w:hAnsi="Gentium"/>
          <w:sz w:val="28"/>
          <w:szCs w:val="28"/>
        </w:rPr>
        <w:t xml:space="preserve">”  And as we consider Paul’s explanation of this emphatic answer in the following verses, we </w:t>
      </w:r>
      <w:r w:rsidR="00EF457A">
        <w:rPr>
          <w:rFonts w:ascii="Gentium" w:hAnsi="Gentium"/>
          <w:sz w:val="28"/>
          <w:szCs w:val="28"/>
        </w:rPr>
        <w:t xml:space="preserve">will </w:t>
      </w:r>
      <w:r w:rsidR="001139BB">
        <w:rPr>
          <w:rFonts w:ascii="Gentium" w:hAnsi="Gentium"/>
          <w:sz w:val="28"/>
          <w:szCs w:val="28"/>
        </w:rPr>
        <w:t xml:space="preserve">see that </w:t>
      </w:r>
      <w:r w:rsidR="001139BB" w:rsidRPr="00EF457A">
        <w:rPr>
          <w:rFonts w:ascii="Gentium" w:hAnsi="Gentium"/>
          <w:b/>
          <w:bCs/>
          <w:caps/>
          <w:sz w:val="28"/>
          <w:szCs w:val="28"/>
        </w:rPr>
        <w:t xml:space="preserve">our union with the resurrection of Christ </w:t>
      </w:r>
      <w:r w:rsidR="00EF457A" w:rsidRPr="00EF457A">
        <w:rPr>
          <w:rFonts w:ascii="Gentium" w:hAnsi="Gentium"/>
          <w:b/>
          <w:bCs/>
          <w:caps/>
          <w:sz w:val="28"/>
          <w:szCs w:val="28"/>
        </w:rPr>
        <w:t>requires righteous living</w:t>
      </w:r>
      <w:r w:rsidR="00EF457A">
        <w:rPr>
          <w:rFonts w:ascii="Gentium" w:hAnsi="Gentium"/>
          <w:sz w:val="28"/>
          <w:szCs w:val="28"/>
        </w:rPr>
        <w:t xml:space="preserve">.  And we will see this as we work our way through </w:t>
      </w:r>
      <w:r w:rsidR="00EB582F">
        <w:rPr>
          <w:rFonts w:ascii="Gentium" w:hAnsi="Gentium"/>
          <w:sz w:val="28"/>
          <w:szCs w:val="28"/>
        </w:rPr>
        <w:t>the t</w:t>
      </w:r>
      <w:r w:rsidR="00B71B68">
        <w:rPr>
          <w:rFonts w:ascii="Gentium" w:hAnsi="Gentium"/>
          <w:sz w:val="28"/>
          <w:szCs w:val="28"/>
        </w:rPr>
        <w:t>wo</w:t>
      </w:r>
      <w:r w:rsidR="00EB582F">
        <w:rPr>
          <w:rFonts w:ascii="Gentium" w:hAnsi="Gentium"/>
          <w:sz w:val="28"/>
          <w:szCs w:val="28"/>
        </w:rPr>
        <w:t xml:space="preserve"> parts of </w:t>
      </w:r>
      <w:r w:rsidR="00EF457A">
        <w:rPr>
          <w:rFonts w:ascii="Gentium" w:hAnsi="Gentium"/>
          <w:sz w:val="28"/>
          <w:szCs w:val="28"/>
        </w:rPr>
        <w:t>Paul</w:t>
      </w:r>
      <w:r w:rsidR="00EB582F">
        <w:rPr>
          <w:rFonts w:ascii="Gentium" w:hAnsi="Gentium"/>
          <w:sz w:val="28"/>
          <w:szCs w:val="28"/>
        </w:rPr>
        <w:t xml:space="preserve">’s explanation, which are </w:t>
      </w:r>
      <w:r w:rsidR="00EF457A">
        <w:rPr>
          <w:rFonts w:ascii="Gentium" w:hAnsi="Gentium"/>
          <w:sz w:val="28"/>
          <w:szCs w:val="28"/>
        </w:rPr>
        <w:t xml:space="preserve">what </w:t>
      </w:r>
      <w:r w:rsidR="00797907">
        <w:rPr>
          <w:rFonts w:ascii="Gentium" w:hAnsi="Gentium"/>
          <w:sz w:val="28"/>
          <w:szCs w:val="28"/>
        </w:rPr>
        <w:t xml:space="preserve">we </w:t>
      </w:r>
      <w:r w:rsidR="00EF457A" w:rsidRPr="00774AAF">
        <w:rPr>
          <w:rFonts w:ascii="Gentium" w:hAnsi="Gentium"/>
          <w:b/>
          <w:bCs/>
          <w:caps/>
          <w:sz w:val="28"/>
          <w:szCs w:val="28"/>
        </w:rPr>
        <w:t>know</w:t>
      </w:r>
      <w:r w:rsidR="00EF457A">
        <w:rPr>
          <w:rFonts w:ascii="Gentium" w:hAnsi="Gentium"/>
          <w:sz w:val="28"/>
          <w:szCs w:val="28"/>
        </w:rPr>
        <w:t xml:space="preserve"> about </w:t>
      </w:r>
      <w:r w:rsidR="00797907">
        <w:rPr>
          <w:rFonts w:ascii="Gentium" w:hAnsi="Gentium"/>
          <w:sz w:val="28"/>
          <w:szCs w:val="28"/>
        </w:rPr>
        <w:t>our</w:t>
      </w:r>
      <w:r w:rsidR="00EF457A">
        <w:rPr>
          <w:rFonts w:ascii="Gentium" w:hAnsi="Gentium"/>
          <w:sz w:val="28"/>
          <w:szCs w:val="28"/>
        </w:rPr>
        <w:t xml:space="preserve"> union with Christ’s resurrection, </w:t>
      </w:r>
      <w:r w:rsidR="00774AAF">
        <w:rPr>
          <w:rFonts w:ascii="Gentium" w:hAnsi="Gentium"/>
          <w:sz w:val="28"/>
          <w:szCs w:val="28"/>
        </w:rPr>
        <w:t xml:space="preserve">and how </w:t>
      </w:r>
      <w:r w:rsidR="00797907">
        <w:rPr>
          <w:rFonts w:ascii="Gentium" w:hAnsi="Gentium"/>
          <w:sz w:val="28"/>
          <w:szCs w:val="28"/>
        </w:rPr>
        <w:t>we</w:t>
      </w:r>
      <w:r w:rsidR="00774AAF">
        <w:rPr>
          <w:rFonts w:ascii="Gentium" w:hAnsi="Gentium"/>
          <w:sz w:val="28"/>
          <w:szCs w:val="28"/>
        </w:rPr>
        <w:t xml:space="preserve"> should </w:t>
      </w:r>
      <w:r w:rsidR="00774AAF" w:rsidRPr="00EB582F">
        <w:rPr>
          <w:rFonts w:ascii="Gentium" w:hAnsi="Gentium"/>
          <w:b/>
          <w:bCs/>
          <w:caps/>
          <w:sz w:val="28"/>
          <w:szCs w:val="28"/>
        </w:rPr>
        <w:t>present</w:t>
      </w:r>
      <w:r w:rsidR="00774AAF">
        <w:rPr>
          <w:rFonts w:ascii="Gentium" w:hAnsi="Gentium"/>
          <w:sz w:val="28"/>
          <w:szCs w:val="28"/>
        </w:rPr>
        <w:t xml:space="preserve"> </w:t>
      </w:r>
      <w:r w:rsidR="00797907">
        <w:rPr>
          <w:rFonts w:ascii="Gentium" w:hAnsi="Gentium"/>
          <w:sz w:val="28"/>
          <w:szCs w:val="28"/>
        </w:rPr>
        <w:t xml:space="preserve">ourselves in view of our union with </w:t>
      </w:r>
      <w:r w:rsidR="00EB582F">
        <w:rPr>
          <w:rFonts w:ascii="Gentium" w:hAnsi="Gentium"/>
          <w:sz w:val="28"/>
          <w:szCs w:val="28"/>
        </w:rPr>
        <w:t xml:space="preserve">Christ’s </w:t>
      </w:r>
      <w:r w:rsidR="00797907">
        <w:rPr>
          <w:rFonts w:ascii="Gentium" w:hAnsi="Gentium"/>
          <w:sz w:val="28"/>
          <w:szCs w:val="28"/>
        </w:rPr>
        <w:t>resurrection</w:t>
      </w:r>
      <w:r w:rsidR="00EB582F">
        <w:rPr>
          <w:rFonts w:ascii="Gentium" w:hAnsi="Gentium"/>
          <w:sz w:val="28"/>
          <w:szCs w:val="28"/>
        </w:rPr>
        <w:t xml:space="preserve">.  </w:t>
      </w:r>
    </w:p>
    <w:p w14:paraId="6C6F6C1D" w14:textId="77777777" w:rsidR="00797907" w:rsidRDefault="00797907" w:rsidP="001139BB">
      <w:pPr>
        <w:rPr>
          <w:rFonts w:ascii="Gentium" w:hAnsi="Gentium"/>
          <w:sz w:val="28"/>
          <w:szCs w:val="28"/>
        </w:rPr>
      </w:pPr>
    </w:p>
    <w:p w14:paraId="124D10C8" w14:textId="2093CBFF" w:rsidR="00710182" w:rsidRPr="00B71B68" w:rsidRDefault="00EB582F" w:rsidP="00B71B68">
      <w:pPr>
        <w:pStyle w:val="ListParagraph"/>
        <w:numPr>
          <w:ilvl w:val="0"/>
          <w:numId w:val="13"/>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we begin with what we </w:t>
      </w:r>
      <w:r w:rsidRPr="00603B58">
        <w:rPr>
          <w:rFonts w:ascii="Gentium" w:hAnsi="Gentium"/>
          <w:b/>
          <w:bCs/>
          <w:caps/>
          <w:sz w:val="28"/>
          <w:szCs w:val="28"/>
        </w:rPr>
        <w:t>know</w:t>
      </w:r>
      <w:r>
        <w:rPr>
          <w:rFonts w:ascii="Gentium" w:hAnsi="Gentium"/>
          <w:sz w:val="28"/>
          <w:szCs w:val="28"/>
        </w:rPr>
        <w:t xml:space="preserve"> about our union with Christ’s resurrection.  And this is laid out in verses </w:t>
      </w:r>
      <w:r w:rsidR="00C50635">
        <w:rPr>
          <w:rFonts w:ascii="Gentium" w:hAnsi="Gentium"/>
          <w:sz w:val="28"/>
          <w:szCs w:val="28"/>
        </w:rPr>
        <w:t>3-1</w:t>
      </w:r>
      <w:r w:rsidR="00B71B68">
        <w:rPr>
          <w:rFonts w:ascii="Gentium" w:hAnsi="Gentium"/>
          <w:sz w:val="28"/>
          <w:szCs w:val="28"/>
        </w:rPr>
        <w:t>1</w:t>
      </w:r>
      <w:r w:rsidR="00C50635">
        <w:rPr>
          <w:rFonts w:ascii="Gentium" w:hAnsi="Gentium"/>
          <w:sz w:val="28"/>
          <w:szCs w:val="28"/>
        </w:rPr>
        <w:t xml:space="preserve">, where the word “know” is used three times.  </w:t>
      </w:r>
      <w:r w:rsidR="00C50635" w:rsidRPr="00B71B68">
        <w:rPr>
          <w:rFonts w:ascii="Gentium" w:hAnsi="Gentium"/>
          <w:sz w:val="28"/>
          <w:szCs w:val="28"/>
        </w:rPr>
        <w:t xml:space="preserve">The first </w:t>
      </w:r>
      <w:r w:rsidR="00603B58" w:rsidRPr="00B71B68">
        <w:rPr>
          <w:rFonts w:ascii="Gentium" w:hAnsi="Gentium"/>
          <w:sz w:val="28"/>
          <w:szCs w:val="28"/>
        </w:rPr>
        <w:t xml:space="preserve">“know” </w:t>
      </w:r>
      <w:r w:rsidR="00C50635" w:rsidRPr="00B71B68">
        <w:rPr>
          <w:rFonts w:ascii="Gentium" w:hAnsi="Gentium"/>
          <w:sz w:val="28"/>
          <w:szCs w:val="28"/>
        </w:rPr>
        <w:t>is</w:t>
      </w:r>
      <w:r w:rsidR="00603B58" w:rsidRPr="00B71B68">
        <w:rPr>
          <w:rFonts w:ascii="Gentium" w:hAnsi="Gentium"/>
          <w:sz w:val="28"/>
          <w:szCs w:val="28"/>
        </w:rPr>
        <w:t xml:space="preserve"> in</w:t>
      </w:r>
      <w:r w:rsidR="00C50635" w:rsidRPr="00B71B68">
        <w:rPr>
          <w:rFonts w:ascii="Gentium" w:hAnsi="Gentium"/>
          <w:sz w:val="28"/>
          <w:szCs w:val="28"/>
        </w:rPr>
        <w:t xml:space="preserve"> verse 3: “</w:t>
      </w:r>
      <w:r w:rsidR="00C50635" w:rsidRPr="00B71B68">
        <w:rPr>
          <w:rFonts w:ascii="Gentium" w:hAnsi="Gentium"/>
          <w:i/>
          <w:iCs/>
          <w:sz w:val="28"/>
          <w:szCs w:val="28"/>
        </w:rPr>
        <w:t xml:space="preserve">Do you not </w:t>
      </w:r>
      <w:r w:rsidR="00C50635" w:rsidRPr="00F2632D">
        <w:rPr>
          <w:rFonts w:ascii="Gentium" w:hAnsi="Gentium"/>
          <w:b/>
          <w:bCs/>
          <w:i/>
          <w:iCs/>
          <w:sz w:val="28"/>
          <w:szCs w:val="28"/>
        </w:rPr>
        <w:t>know</w:t>
      </w:r>
      <w:r w:rsidR="00C50635" w:rsidRPr="00B71B68">
        <w:rPr>
          <w:rFonts w:ascii="Gentium" w:hAnsi="Gentium"/>
          <w:i/>
          <w:iCs/>
          <w:sz w:val="28"/>
          <w:szCs w:val="28"/>
        </w:rPr>
        <w:t xml:space="preserve"> that all of us who have been baptized into Christ Jesus were baptized into His death</w:t>
      </w:r>
      <w:proofErr w:type="gramStart"/>
      <w:r w:rsidR="00C50635" w:rsidRPr="00B71B68">
        <w:rPr>
          <w:rFonts w:ascii="Gentium" w:hAnsi="Gentium"/>
          <w:i/>
          <w:iCs/>
          <w:sz w:val="28"/>
          <w:szCs w:val="28"/>
        </w:rPr>
        <w:t>?</w:t>
      </w:r>
      <w:r w:rsidR="00710182" w:rsidRPr="00B71B68">
        <w:rPr>
          <w:rFonts w:ascii="Gentium" w:hAnsi="Gentium"/>
          <w:i/>
          <w:iCs/>
          <w:sz w:val="28"/>
          <w:szCs w:val="28"/>
        </w:rPr>
        <w:t xml:space="preserve"> </w:t>
      </w:r>
      <w:proofErr w:type="gramEnd"/>
      <w:r w:rsidR="00710182" w:rsidRPr="00B71B68">
        <w:rPr>
          <w:rFonts w:ascii="Gentium" w:hAnsi="Gentium"/>
          <w:i/>
          <w:iCs/>
          <w:sz w:val="28"/>
          <w:szCs w:val="28"/>
        </w:rPr>
        <w:t xml:space="preserve">…”  </w:t>
      </w:r>
      <w:r w:rsidR="00710182" w:rsidRPr="00B71B68">
        <w:rPr>
          <w:rFonts w:ascii="Gentium" w:hAnsi="Gentium"/>
          <w:sz w:val="28"/>
          <w:szCs w:val="28"/>
        </w:rPr>
        <w:t>The second “know” is in verse 6: “</w:t>
      </w:r>
      <w:r w:rsidR="00710182" w:rsidRPr="00B71B68">
        <w:rPr>
          <w:rFonts w:ascii="Gentium" w:hAnsi="Gentium"/>
          <w:i/>
          <w:iCs/>
          <w:sz w:val="28"/>
          <w:szCs w:val="28"/>
        </w:rPr>
        <w:t xml:space="preserve">We </w:t>
      </w:r>
      <w:r w:rsidR="00710182" w:rsidRPr="00F2632D">
        <w:rPr>
          <w:rFonts w:ascii="Gentium" w:hAnsi="Gentium"/>
          <w:b/>
          <w:bCs/>
          <w:i/>
          <w:iCs/>
          <w:sz w:val="28"/>
          <w:szCs w:val="28"/>
        </w:rPr>
        <w:t>know</w:t>
      </w:r>
      <w:r w:rsidR="00710182" w:rsidRPr="00B71B68">
        <w:rPr>
          <w:rFonts w:ascii="Gentium" w:hAnsi="Gentium"/>
          <w:i/>
          <w:iCs/>
          <w:sz w:val="28"/>
          <w:szCs w:val="28"/>
        </w:rPr>
        <w:t xml:space="preserve"> that our old self was crucified with Him in order that the body of sin might be brought to nothing, so that we would no longer be enslaved to sin...</w:t>
      </w:r>
      <w:r w:rsidR="00710182" w:rsidRPr="00B71B68">
        <w:rPr>
          <w:rFonts w:ascii="Gentium" w:hAnsi="Gentium"/>
          <w:sz w:val="28"/>
          <w:szCs w:val="28"/>
        </w:rPr>
        <w:t>”  And the third “</w:t>
      </w:r>
      <w:r w:rsidR="00710182" w:rsidRPr="00F2632D">
        <w:rPr>
          <w:rFonts w:ascii="Gentium" w:hAnsi="Gentium"/>
          <w:b/>
          <w:bCs/>
          <w:sz w:val="28"/>
          <w:szCs w:val="28"/>
        </w:rPr>
        <w:t>know</w:t>
      </w:r>
      <w:r w:rsidR="00710182" w:rsidRPr="00B71B68">
        <w:rPr>
          <w:rFonts w:ascii="Gentium" w:hAnsi="Gentium"/>
          <w:sz w:val="28"/>
          <w:szCs w:val="28"/>
        </w:rPr>
        <w:t>” is in verse 9: “</w:t>
      </w:r>
      <w:r w:rsidR="00710182" w:rsidRPr="00B71B68">
        <w:rPr>
          <w:rFonts w:ascii="Gentium" w:hAnsi="Gentium"/>
          <w:i/>
          <w:iCs/>
          <w:sz w:val="28"/>
          <w:szCs w:val="28"/>
        </w:rPr>
        <w:t>We know that Christ being raised from the dead will never die again; death no longer has dominion over Him</w:t>
      </w:r>
      <w:r w:rsidR="00F0411A">
        <w:rPr>
          <w:rFonts w:ascii="Gentium" w:hAnsi="Gentium"/>
          <w:i/>
          <w:iCs/>
          <w:sz w:val="28"/>
          <w:szCs w:val="28"/>
        </w:rPr>
        <w:t>…</w:t>
      </w:r>
      <w:r w:rsidR="00710182" w:rsidRPr="00B71B68">
        <w:rPr>
          <w:rFonts w:ascii="Gentium" w:hAnsi="Gentium"/>
          <w:sz w:val="28"/>
          <w:szCs w:val="28"/>
        </w:rPr>
        <w:t>”</w:t>
      </w:r>
    </w:p>
    <w:p w14:paraId="3B0FF51E" w14:textId="77777777" w:rsidR="00603B58" w:rsidRDefault="00603B58" w:rsidP="00603B58">
      <w:pPr>
        <w:pStyle w:val="ListParagraph"/>
        <w:ind w:left="0"/>
        <w:rPr>
          <w:rFonts w:ascii="Gentium" w:hAnsi="Gentium"/>
          <w:sz w:val="28"/>
          <w:szCs w:val="28"/>
        </w:rPr>
      </w:pPr>
    </w:p>
    <w:p w14:paraId="0A6C73E0" w14:textId="4926DF2C" w:rsidR="00710182" w:rsidRDefault="00C50635" w:rsidP="00603B58">
      <w:pPr>
        <w:pStyle w:val="ListParagraph"/>
        <w:numPr>
          <w:ilvl w:val="1"/>
          <w:numId w:val="13"/>
        </w:numPr>
        <w:rPr>
          <w:rFonts w:ascii="Gentium" w:hAnsi="Gentium"/>
          <w:sz w:val="28"/>
          <w:szCs w:val="28"/>
        </w:rPr>
      </w:pPr>
      <w:r w:rsidRPr="00FB401F">
        <w:rPr>
          <w:rFonts w:ascii="Gentium" w:hAnsi="Gentium"/>
          <w:sz w:val="28"/>
          <w:szCs w:val="28"/>
        </w:rPr>
        <w:t>Now,</w:t>
      </w:r>
      <w:r w:rsidR="00FB401F" w:rsidRPr="00FB401F">
        <w:rPr>
          <w:rFonts w:ascii="Gentium" w:hAnsi="Gentium"/>
          <w:sz w:val="28"/>
          <w:szCs w:val="28"/>
        </w:rPr>
        <w:t xml:space="preserve"> </w:t>
      </w:r>
      <w:r w:rsidRPr="00FB401F">
        <w:rPr>
          <w:rFonts w:ascii="Gentium" w:hAnsi="Gentium"/>
          <w:sz w:val="28"/>
          <w:szCs w:val="28"/>
        </w:rPr>
        <w:t xml:space="preserve">I am sure you can already see that we cannot possibly hope to explore every </w:t>
      </w:r>
      <w:r w:rsidR="00FB401F" w:rsidRPr="00FB401F">
        <w:rPr>
          <w:rFonts w:ascii="Gentium" w:hAnsi="Gentium"/>
          <w:sz w:val="28"/>
          <w:szCs w:val="28"/>
        </w:rPr>
        <w:t xml:space="preserve">salvation nugget in this theological goldmine.  There are complexities here that could be the subject of a series of sermons.  We just want to see the main idea.  And Paul helps us see the main </w:t>
      </w:r>
      <w:r w:rsidR="00FB401F">
        <w:rPr>
          <w:rFonts w:ascii="Gentium" w:hAnsi="Gentium"/>
          <w:sz w:val="28"/>
          <w:szCs w:val="28"/>
        </w:rPr>
        <w:t>idea</w:t>
      </w:r>
      <w:r w:rsidR="00FB401F" w:rsidRPr="00FB401F">
        <w:rPr>
          <w:rFonts w:ascii="Gentium" w:hAnsi="Gentium"/>
          <w:sz w:val="28"/>
          <w:szCs w:val="28"/>
        </w:rPr>
        <w:t xml:space="preserve"> in the last part of verse 2: “</w:t>
      </w:r>
      <w:r w:rsidR="00FB401F" w:rsidRPr="00FB401F">
        <w:rPr>
          <w:rFonts w:ascii="Gentium" w:hAnsi="Gentium"/>
          <w:i/>
          <w:iCs/>
          <w:sz w:val="28"/>
          <w:szCs w:val="28"/>
        </w:rPr>
        <w:t>How can we who died to sin still live in it?</w:t>
      </w:r>
      <w:r w:rsidR="00FB401F" w:rsidRPr="00FB401F">
        <w:rPr>
          <w:rFonts w:ascii="Gentium" w:hAnsi="Gentium"/>
          <w:sz w:val="28"/>
          <w:szCs w:val="28"/>
        </w:rPr>
        <w:t xml:space="preserve">”  That is the </w:t>
      </w:r>
      <w:r w:rsidR="00FB401F">
        <w:rPr>
          <w:rFonts w:ascii="Gentium" w:hAnsi="Gentium"/>
          <w:sz w:val="28"/>
          <w:szCs w:val="28"/>
        </w:rPr>
        <w:t>main i</w:t>
      </w:r>
      <w:r w:rsidR="00FB401F" w:rsidRPr="00FB401F">
        <w:rPr>
          <w:rFonts w:ascii="Gentium" w:hAnsi="Gentium"/>
          <w:sz w:val="28"/>
          <w:szCs w:val="28"/>
        </w:rPr>
        <w:t>dea that verses 3-14</w:t>
      </w:r>
      <w:r w:rsidR="00FB401F">
        <w:rPr>
          <w:rFonts w:ascii="Gentium" w:hAnsi="Gentium"/>
          <w:sz w:val="28"/>
          <w:szCs w:val="28"/>
        </w:rPr>
        <w:t>,</w:t>
      </w:r>
      <w:r w:rsidR="00FB401F" w:rsidRPr="00FB401F">
        <w:rPr>
          <w:rFonts w:ascii="Gentium" w:hAnsi="Gentium"/>
          <w:sz w:val="28"/>
          <w:szCs w:val="28"/>
        </w:rPr>
        <w:t xml:space="preserve"> and even further beyond that</w:t>
      </w:r>
      <w:r w:rsidR="00FB401F">
        <w:rPr>
          <w:rFonts w:ascii="Gentium" w:hAnsi="Gentium"/>
          <w:sz w:val="28"/>
          <w:szCs w:val="28"/>
        </w:rPr>
        <w:t>,</w:t>
      </w:r>
      <w:r w:rsidR="00FB401F" w:rsidRPr="00FB401F">
        <w:rPr>
          <w:rFonts w:ascii="Gentium" w:hAnsi="Gentium"/>
          <w:sz w:val="28"/>
          <w:szCs w:val="28"/>
        </w:rPr>
        <w:t xml:space="preserve"> unpack and explore.  </w:t>
      </w:r>
    </w:p>
    <w:p w14:paraId="43B73624" w14:textId="77777777" w:rsidR="00F2632D" w:rsidRDefault="00F2632D" w:rsidP="00F2632D">
      <w:pPr>
        <w:pStyle w:val="ListParagraph"/>
        <w:ind w:left="0"/>
        <w:rPr>
          <w:rFonts w:ascii="Gentium" w:hAnsi="Gentium"/>
          <w:sz w:val="28"/>
          <w:szCs w:val="28"/>
        </w:rPr>
      </w:pPr>
    </w:p>
    <w:p w14:paraId="5F9761DD" w14:textId="56DBEDCC" w:rsidR="00710182" w:rsidRDefault="00F2632D" w:rsidP="00B71B68">
      <w:pPr>
        <w:pStyle w:val="ListParagraph"/>
        <w:numPr>
          <w:ilvl w:val="1"/>
          <w:numId w:val="13"/>
        </w:numPr>
        <w:rPr>
          <w:rFonts w:ascii="Gentium" w:hAnsi="Gentium"/>
          <w:sz w:val="28"/>
          <w:szCs w:val="28"/>
        </w:rPr>
      </w:pPr>
      <w:r>
        <w:rPr>
          <w:rFonts w:ascii="Gentium" w:hAnsi="Gentium"/>
          <w:sz w:val="28"/>
          <w:szCs w:val="28"/>
        </w:rPr>
        <w:t xml:space="preserve">So, what does </w:t>
      </w:r>
      <w:r w:rsidR="008D6F02">
        <w:rPr>
          <w:rFonts w:ascii="Gentium" w:hAnsi="Gentium"/>
          <w:sz w:val="28"/>
          <w:szCs w:val="28"/>
        </w:rPr>
        <w:t>“</w:t>
      </w:r>
      <w:r w:rsidR="008D6F02" w:rsidRPr="00603B58">
        <w:rPr>
          <w:rFonts w:ascii="Gentium" w:hAnsi="Gentium"/>
          <w:b/>
          <w:bCs/>
          <w:i/>
          <w:iCs/>
          <w:sz w:val="28"/>
          <w:szCs w:val="28"/>
        </w:rPr>
        <w:t>died to sin</w:t>
      </w:r>
      <w:r w:rsidR="008D6F02">
        <w:rPr>
          <w:rFonts w:ascii="Gentium" w:hAnsi="Gentium"/>
          <w:sz w:val="28"/>
          <w:szCs w:val="28"/>
        </w:rPr>
        <w:t>” mean</w:t>
      </w:r>
      <w:r>
        <w:rPr>
          <w:rFonts w:ascii="Gentium" w:hAnsi="Gentium"/>
          <w:sz w:val="28"/>
          <w:szCs w:val="28"/>
        </w:rPr>
        <w:t>?  Well, t</w:t>
      </w:r>
      <w:r w:rsidR="008D6F02">
        <w:rPr>
          <w:rFonts w:ascii="Gentium" w:hAnsi="Gentium"/>
          <w:sz w:val="28"/>
          <w:szCs w:val="28"/>
        </w:rPr>
        <w:t>he phrase “</w:t>
      </w:r>
      <w:r w:rsidR="008D6F02" w:rsidRPr="00710182">
        <w:rPr>
          <w:rFonts w:ascii="Gentium" w:hAnsi="Gentium"/>
          <w:i/>
          <w:iCs/>
          <w:sz w:val="28"/>
          <w:szCs w:val="28"/>
        </w:rPr>
        <w:t>died to sin</w:t>
      </w:r>
      <w:r w:rsidR="008D6F02">
        <w:rPr>
          <w:rFonts w:ascii="Gentium" w:hAnsi="Gentium"/>
          <w:sz w:val="28"/>
          <w:szCs w:val="28"/>
        </w:rPr>
        <w:t>” appears three times in this section, verse</w:t>
      </w:r>
      <w:r w:rsidR="00710182">
        <w:rPr>
          <w:rFonts w:ascii="Gentium" w:hAnsi="Gentium"/>
          <w:sz w:val="28"/>
          <w:szCs w:val="28"/>
        </w:rPr>
        <w:t>s</w:t>
      </w:r>
      <w:r w:rsidR="008D6F02">
        <w:rPr>
          <w:rFonts w:ascii="Gentium" w:hAnsi="Gentium"/>
          <w:sz w:val="28"/>
          <w:szCs w:val="28"/>
        </w:rPr>
        <w:t xml:space="preserve"> 2, 10, and </w:t>
      </w:r>
      <w:r w:rsidR="00FC4A04">
        <w:rPr>
          <w:rFonts w:ascii="Gentium" w:hAnsi="Gentium"/>
          <w:sz w:val="28"/>
          <w:szCs w:val="28"/>
        </w:rPr>
        <w:t xml:space="preserve">11.  </w:t>
      </w:r>
      <w:r>
        <w:rPr>
          <w:rFonts w:ascii="Gentium" w:hAnsi="Gentium"/>
          <w:sz w:val="28"/>
          <w:szCs w:val="28"/>
        </w:rPr>
        <w:t xml:space="preserve">Two of those references are </w:t>
      </w:r>
      <w:r w:rsidR="00FC4A04">
        <w:rPr>
          <w:rFonts w:ascii="Gentium" w:hAnsi="Gentium"/>
          <w:sz w:val="28"/>
          <w:szCs w:val="28"/>
        </w:rPr>
        <w:t>to believers and on</w:t>
      </w:r>
      <w:r>
        <w:rPr>
          <w:rFonts w:ascii="Gentium" w:hAnsi="Gentium"/>
          <w:sz w:val="28"/>
          <w:szCs w:val="28"/>
        </w:rPr>
        <w:t>e is</w:t>
      </w:r>
      <w:r w:rsidR="00FC4A04">
        <w:rPr>
          <w:rFonts w:ascii="Gentium" w:hAnsi="Gentium"/>
          <w:sz w:val="28"/>
          <w:szCs w:val="28"/>
        </w:rPr>
        <w:t xml:space="preserve"> to Christ.  And a sound principle of interpretation is that whenever a phrase occurs more than once in one context it should be taken the same way unless there are strong reasons not to do so.  And there are no such strong reasons here, Paul is saying that we know that Christ died to sin and by virtue of our union with Him we have died to sin.  </w:t>
      </w:r>
    </w:p>
    <w:p w14:paraId="6E85D815" w14:textId="6A371E6E" w:rsidR="00FC4A04" w:rsidRDefault="00FC4A04" w:rsidP="00B71B68">
      <w:pPr>
        <w:pStyle w:val="ListParagraph"/>
        <w:numPr>
          <w:ilvl w:val="2"/>
          <w:numId w:val="13"/>
        </w:numPr>
        <w:rPr>
          <w:rFonts w:ascii="Gentium" w:hAnsi="Gentium"/>
          <w:sz w:val="28"/>
          <w:szCs w:val="28"/>
        </w:rPr>
      </w:pPr>
      <w:r>
        <w:rPr>
          <w:rFonts w:ascii="Gentium" w:hAnsi="Gentium"/>
          <w:sz w:val="28"/>
          <w:szCs w:val="28"/>
        </w:rPr>
        <w:t xml:space="preserve">So, </w:t>
      </w:r>
      <w:r w:rsidRPr="00603B58">
        <w:rPr>
          <w:rFonts w:ascii="Gentium" w:hAnsi="Gentium"/>
          <w:b/>
          <w:bCs/>
          <w:sz w:val="28"/>
          <w:szCs w:val="28"/>
        </w:rPr>
        <w:t>what does it mean that Christ died to sin</w:t>
      </w:r>
      <w:r>
        <w:rPr>
          <w:rFonts w:ascii="Gentium" w:hAnsi="Gentium"/>
          <w:sz w:val="28"/>
          <w:szCs w:val="28"/>
        </w:rPr>
        <w:t xml:space="preserve">?  </w:t>
      </w:r>
    </w:p>
    <w:p w14:paraId="003A76E5" w14:textId="4983F7DD" w:rsidR="000F7D56" w:rsidRDefault="00710182" w:rsidP="00B71B68">
      <w:pPr>
        <w:pStyle w:val="ListParagraph"/>
        <w:numPr>
          <w:ilvl w:val="3"/>
          <w:numId w:val="13"/>
        </w:numPr>
        <w:rPr>
          <w:rFonts w:ascii="Gentium" w:hAnsi="Gentium"/>
          <w:sz w:val="28"/>
          <w:szCs w:val="28"/>
        </w:rPr>
      </w:pPr>
      <w:r>
        <w:rPr>
          <w:rFonts w:ascii="Gentium" w:hAnsi="Gentium"/>
          <w:sz w:val="28"/>
          <w:szCs w:val="28"/>
        </w:rPr>
        <w:t xml:space="preserve">Well, </w:t>
      </w:r>
      <w:r w:rsidR="00F0411A">
        <w:rPr>
          <w:rFonts w:ascii="Gentium" w:hAnsi="Gentium"/>
          <w:sz w:val="28"/>
          <w:szCs w:val="28"/>
        </w:rPr>
        <w:t>Christ’s</w:t>
      </w:r>
      <w:r w:rsidR="00FC4A04">
        <w:rPr>
          <w:rFonts w:ascii="Gentium" w:hAnsi="Gentium"/>
          <w:sz w:val="28"/>
          <w:szCs w:val="28"/>
        </w:rPr>
        <w:t xml:space="preserve"> relationship to sin is completely ended.  He experienced it </w:t>
      </w:r>
      <w:r w:rsidR="000F7D56">
        <w:rPr>
          <w:rFonts w:ascii="Gentium" w:hAnsi="Gentium"/>
          <w:sz w:val="28"/>
          <w:szCs w:val="28"/>
        </w:rPr>
        <w:t xml:space="preserve">when He was </w:t>
      </w:r>
      <w:r w:rsidR="00FC4A04">
        <w:rPr>
          <w:rFonts w:ascii="Gentium" w:hAnsi="Gentium"/>
          <w:sz w:val="28"/>
          <w:szCs w:val="28"/>
        </w:rPr>
        <w:t xml:space="preserve">on earth because it was all around Him, and He took the sins of all the </w:t>
      </w:r>
      <w:r w:rsidR="00FC4A04">
        <w:rPr>
          <w:rFonts w:ascii="Gentium" w:hAnsi="Gentium"/>
          <w:sz w:val="28"/>
          <w:szCs w:val="28"/>
        </w:rPr>
        <w:lastRenderedPageBreak/>
        <w:t xml:space="preserve">elect </w:t>
      </w:r>
      <w:r w:rsidR="000F7D56">
        <w:rPr>
          <w:rFonts w:ascii="Gentium" w:hAnsi="Gentium"/>
          <w:sz w:val="28"/>
          <w:szCs w:val="28"/>
        </w:rPr>
        <w:t>upon Himself and endured God’s awful wrath as He hung on the cross, as we considered this morning.  But then He said, “</w:t>
      </w:r>
      <w:r w:rsidR="000F7D56" w:rsidRPr="000F7D56">
        <w:rPr>
          <w:rFonts w:ascii="Gentium" w:hAnsi="Gentium"/>
          <w:i/>
          <w:iCs/>
          <w:sz w:val="28"/>
          <w:szCs w:val="28"/>
        </w:rPr>
        <w:t>It is finished</w:t>
      </w:r>
      <w:r w:rsidR="000F7D56">
        <w:rPr>
          <w:rFonts w:ascii="Gentium" w:hAnsi="Gentium"/>
          <w:sz w:val="28"/>
          <w:szCs w:val="28"/>
        </w:rPr>
        <w:t xml:space="preserve">.”  And now, having risen and ascended, His relationship with sin is </w:t>
      </w:r>
      <w:r w:rsidR="00660FB1">
        <w:rPr>
          <w:rFonts w:ascii="Gentium" w:hAnsi="Gentium"/>
          <w:sz w:val="28"/>
          <w:szCs w:val="28"/>
        </w:rPr>
        <w:t xml:space="preserve">completely </w:t>
      </w:r>
      <w:r w:rsidR="000F7D56">
        <w:rPr>
          <w:rFonts w:ascii="Gentium" w:hAnsi="Gentium"/>
          <w:sz w:val="28"/>
          <w:szCs w:val="28"/>
        </w:rPr>
        <w:t xml:space="preserve">over.  He has </w:t>
      </w:r>
      <w:r w:rsidR="00660FB1">
        <w:rPr>
          <w:rFonts w:ascii="Gentium" w:hAnsi="Gentium"/>
          <w:sz w:val="28"/>
          <w:szCs w:val="28"/>
        </w:rPr>
        <w:t>“</w:t>
      </w:r>
      <w:r w:rsidR="000F7D56" w:rsidRPr="00660FB1">
        <w:rPr>
          <w:rFonts w:ascii="Gentium" w:hAnsi="Gentium"/>
          <w:i/>
          <w:iCs/>
          <w:sz w:val="28"/>
          <w:szCs w:val="28"/>
        </w:rPr>
        <w:t>died to sin</w:t>
      </w:r>
      <w:r w:rsidR="00660FB1" w:rsidRPr="00660FB1">
        <w:rPr>
          <w:rFonts w:ascii="Gentium" w:hAnsi="Gentium"/>
          <w:i/>
          <w:iCs/>
          <w:sz w:val="28"/>
          <w:szCs w:val="28"/>
        </w:rPr>
        <w:t>, once for all</w:t>
      </w:r>
      <w:r w:rsidR="000F7D56">
        <w:rPr>
          <w:rFonts w:ascii="Gentium" w:hAnsi="Gentium"/>
          <w:sz w:val="28"/>
          <w:szCs w:val="28"/>
        </w:rPr>
        <w:t>.</w:t>
      </w:r>
      <w:r w:rsidR="00660FB1">
        <w:rPr>
          <w:rFonts w:ascii="Gentium" w:hAnsi="Gentium"/>
          <w:sz w:val="28"/>
          <w:szCs w:val="28"/>
        </w:rPr>
        <w:t>”</w:t>
      </w:r>
    </w:p>
    <w:p w14:paraId="5036B477" w14:textId="1595D443" w:rsidR="00D86BE6" w:rsidRDefault="00F0411A" w:rsidP="00B71B68">
      <w:pPr>
        <w:pStyle w:val="ListParagraph"/>
        <w:numPr>
          <w:ilvl w:val="2"/>
          <w:numId w:val="13"/>
        </w:numPr>
        <w:rPr>
          <w:rFonts w:ascii="Gentium" w:hAnsi="Gentium"/>
          <w:sz w:val="28"/>
          <w:szCs w:val="28"/>
        </w:rPr>
      </w:pPr>
      <w:r w:rsidRPr="001A3B64">
        <w:rPr>
          <w:rFonts w:ascii="Gentium" w:hAnsi="Gentium"/>
          <w:b/>
          <w:bCs/>
          <w:sz w:val="28"/>
          <w:szCs w:val="28"/>
        </w:rPr>
        <w:t xml:space="preserve">So, </w:t>
      </w:r>
      <w:r w:rsidR="001A3B64" w:rsidRPr="001A3B64">
        <w:rPr>
          <w:rFonts w:ascii="Gentium" w:hAnsi="Gentium"/>
          <w:b/>
          <w:bCs/>
          <w:sz w:val="28"/>
          <w:szCs w:val="28"/>
        </w:rPr>
        <w:t xml:space="preserve">when it says that we have died to sin, </w:t>
      </w:r>
      <w:r w:rsidR="00B549F3" w:rsidRPr="001A3B64">
        <w:rPr>
          <w:rFonts w:ascii="Gentium" w:hAnsi="Gentium"/>
          <w:b/>
          <w:bCs/>
          <w:sz w:val="28"/>
          <w:szCs w:val="28"/>
        </w:rPr>
        <w:t>does</w:t>
      </w:r>
      <w:r w:rsidR="00B549F3" w:rsidRPr="00B549F3">
        <w:rPr>
          <w:rFonts w:ascii="Gentium" w:hAnsi="Gentium"/>
          <w:b/>
          <w:bCs/>
          <w:sz w:val="28"/>
          <w:szCs w:val="28"/>
        </w:rPr>
        <w:t xml:space="preserve"> that mean that </w:t>
      </w:r>
      <w:r w:rsidR="000F7D56" w:rsidRPr="00B549F3">
        <w:rPr>
          <w:rFonts w:ascii="Gentium" w:hAnsi="Gentium"/>
          <w:b/>
          <w:bCs/>
          <w:sz w:val="28"/>
          <w:szCs w:val="28"/>
        </w:rPr>
        <w:t>our relationship with sin</w:t>
      </w:r>
      <w:r w:rsidR="00B549F3" w:rsidRPr="00B549F3">
        <w:rPr>
          <w:rFonts w:ascii="Gentium" w:hAnsi="Gentium"/>
          <w:b/>
          <w:bCs/>
          <w:sz w:val="28"/>
          <w:szCs w:val="28"/>
        </w:rPr>
        <w:t xml:space="preserve"> is also</w:t>
      </w:r>
      <w:r w:rsidR="000F7D56" w:rsidRPr="00B549F3">
        <w:rPr>
          <w:rFonts w:ascii="Gentium" w:hAnsi="Gentium"/>
          <w:b/>
          <w:bCs/>
          <w:sz w:val="28"/>
          <w:szCs w:val="28"/>
        </w:rPr>
        <w:t xml:space="preserve"> </w:t>
      </w:r>
      <w:r w:rsidR="00562F65" w:rsidRPr="00B549F3">
        <w:rPr>
          <w:rFonts w:ascii="Gentium" w:hAnsi="Gentium"/>
          <w:b/>
          <w:bCs/>
          <w:sz w:val="28"/>
          <w:szCs w:val="28"/>
        </w:rPr>
        <w:t xml:space="preserve">completely </w:t>
      </w:r>
      <w:r w:rsidR="000F7D56" w:rsidRPr="00B549F3">
        <w:rPr>
          <w:rFonts w:ascii="Gentium" w:hAnsi="Gentium"/>
          <w:b/>
          <w:bCs/>
          <w:sz w:val="28"/>
          <w:szCs w:val="28"/>
        </w:rPr>
        <w:t>over</w:t>
      </w:r>
      <w:r w:rsidR="000F7D56">
        <w:rPr>
          <w:rFonts w:ascii="Gentium" w:hAnsi="Gentium"/>
          <w:sz w:val="28"/>
          <w:szCs w:val="28"/>
        </w:rPr>
        <w:t xml:space="preserve">?  </w:t>
      </w:r>
    </w:p>
    <w:p w14:paraId="584DD79F" w14:textId="77777777" w:rsidR="00660FB1" w:rsidRDefault="00D86BE6" w:rsidP="00B71B68">
      <w:pPr>
        <w:pStyle w:val="ListParagraph"/>
        <w:numPr>
          <w:ilvl w:val="3"/>
          <w:numId w:val="13"/>
        </w:numPr>
        <w:rPr>
          <w:rFonts w:ascii="Gentium" w:hAnsi="Gentium"/>
          <w:sz w:val="28"/>
          <w:szCs w:val="28"/>
        </w:rPr>
      </w:pPr>
      <w:r>
        <w:rPr>
          <w:rFonts w:ascii="Gentium" w:hAnsi="Gentium"/>
          <w:sz w:val="28"/>
          <w:szCs w:val="28"/>
        </w:rPr>
        <w:t>Well, a</w:t>
      </w:r>
      <w:r w:rsidR="000F7D56">
        <w:rPr>
          <w:rFonts w:ascii="Gentium" w:hAnsi="Gentium"/>
          <w:sz w:val="28"/>
          <w:szCs w:val="28"/>
        </w:rPr>
        <w:t xml:space="preserve">re there any believers here who do not experience </w:t>
      </w:r>
      <w:r w:rsidR="00C318E7">
        <w:rPr>
          <w:rFonts w:ascii="Gentium" w:hAnsi="Gentium"/>
          <w:sz w:val="28"/>
          <w:szCs w:val="28"/>
        </w:rPr>
        <w:t xml:space="preserve">sin </w:t>
      </w:r>
      <w:r w:rsidR="009D7D1C">
        <w:rPr>
          <w:rFonts w:ascii="Gentium" w:hAnsi="Gentium"/>
          <w:sz w:val="28"/>
          <w:szCs w:val="28"/>
        </w:rPr>
        <w:t xml:space="preserve">or </w:t>
      </w:r>
      <w:r w:rsidR="000F7D56">
        <w:rPr>
          <w:rFonts w:ascii="Gentium" w:hAnsi="Gentium"/>
          <w:sz w:val="28"/>
          <w:szCs w:val="28"/>
        </w:rPr>
        <w:t>commit sin</w:t>
      </w:r>
      <w:r w:rsidR="009D7D1C">
        <w:rPr>
          <w:rFonts w:ascii="Gentium" w:hAnsi="Gentium"/>
          <w:sz w:val="28"/>
          <w:szCs w:val="28"/>
        </w:rPr>
        <w:t xml:space="preserve"> anymore?  I didn’t think </w:t>
      </w:r>
      <w:r w:rsidR="00C318E7">
        <w:rPr>
          <w:rFonts w:ascii="Gentium" w:hAnsi="Gentium"/>
          <w:sz w:val="28"/>
          <w:szCs w:val="28"/>
        </w:rPr>
        <w:t xml:space="preserve">that </w:t>
      </w:r>
      <w:r w:rsidR="009D7D1C">
        <w:rPr>
          <w:rFonts w:ascii="Gentium" w:hAnsi="Gentium"/>
          <w:sz w:val="28"/>
          <w:szCs w:val="28"/>
        </w:rPr>
        <w:t xml:space="preserve">there would be.  Sin is omnipresent, isn’t it.  There is nowhere we can go to escape the sin of others, our own sin, or the consequences of sin in creation.  </w:t>
      </w:r>
    </w:p>
    <w:p w14:paraId="1F28ABAE" w14:textId="4B46564B" w:rsidR="00660FB1" w:rsidRDefault="00660FB1" w:rsidP="00660FB1">
      <w:pPr>
        <w:pStyle w:val="ListParagraph"/>
        <w:numPr>
          <w:ilvl w:val="4"/>
          <w:numId w:val="13"/>
        </w:numPr>
        <w:rPr>
          <w:rFonts w:ascii="Gentium" w:hAnsi="Gentium"/>
          <w:sz w:val="28"/>
          <w:szCs w:val="28"/>
        </w:rPr>
      </w:pPr>
      <w:r>
        <w:rPr>
          <w:rFonts w:ascii="Gentium" w:hAnsi="Gentium"/>
          <w:sz w:val="28"/>
          <w:szCs w:val="28"/>
        </w:rPr>
        <w:t xml:space="preserve">The other morning there was a </w:t>
      </w:r>
      <w:r w:rsidRPr="00B549F3">
        <w:rPr>
          <w:rFonts w:ascii="Gentium" w:hAnsi="Gentium"/>
          <w:b/>
          <w:bCs/>
          <w:sz w:val="28"/>
          <w:szCs w:val="28"/>
        </w:rPr>
        <w:t>thick fog</w:t>
      </w:r>
      <w:r>
        <w:rPr>
          <w:rFonts w:ascii="Gentium" w:hAnsi="Gentium"/>
          <w:sz w:val="28"/>
          <w:szCs w:val="28"/>
        </w:rPr>
        <w:t xml:space="preserve">.  And fog is a good picture of sin.  </w:t>
      </w:r>
      <w:r w:rsidR="00B549F3">
        <w:rPr>
          <w:rFonts w:ascii="Gentium" w:hAnsi="Gentium"/>
          <w:sz w:val="28"/>
          <w:szCs w:val="28"/>
        </w:rPr>
        <w:t>You can’t escape fog and it seeps in</w:t>
      </w:r>
      <w:r w:rsidR="00AF01EC">
        <w:rPr>
          <w:rFonts w:ascii="Gentium" w:hAnsi="Gentium"/>
          <w:sz w:val="28"/>
          <w:szCs w:val="28"/>
        </w:rPr>
        <w:t xml:space="preserve"> and affects everything it touches</w:t>
      </w:r>
      <w:r w:rsidR="00B549F3">
        <w:rPr>
          <w:rFonts w:ascii="Gentium" w:hAnsi="Gentium"/>
          <w:sz w:val="28"/>
          <w:szCs w:val="28"/>
        </w:rPr>
        <w:t>.  And it is the same with sin</w:t>
      </w:r>
      <w:r w:rsidR="00A7336F">
        <w:rPr>
          <w:rFonts w:ascii="Gentium" w:hAnsi="Gentium"/>
          <w:sz w:val="28"/>
          <w:szCs w:val="28"/>
        </w:rPr>
        <w:t>.</w:t>
      </w:r>
    </w:p>
    <w:p w14:paraId="4F746B77" w14:textId="77777777" w:rsidR="00AF01EC" w:rsidRDefault="00AF01EC" w:rsidP="00AF01EC">
      <w:pPr>
        <w:pStyle w:val="ListParagraph"/>
        <w:numPr>
          <w:ilvl w:val="4"/>
          <w:numId w:val="13"/>
        </w:numPr>
        <w:rPr>
          <w:rFonts w:ascii="Gentium" w:hAnsi="Gentium"/>
          <w:sz w:val="28"/>
          <w:szCs w:val="28"/>
        </w:rPr>
      </w:pPr>
      <w:r>
        <w:rPr>
          <w:rFonts w:ascii="Gentium" w:hAnsi="Gentium"/>
          <w:sz w:val="28"/>
          <w:szCs w:val="28"/>
        </w:rPr>
        <w:t>In chapter 8, Paul speaks about the whole of creation being in “</w:t>
      </w:r>
      <w:r w:rsidRPr="00AF01EC">
        <w:rPr>
          <w:rFonts w:ascii="Gentium" w:hAnsi="Gentium"/>
          <w:i/>
          <w:iCs/>
          <w:sz w:val="28"/>
          <w:szCs w:val="28"/>
        </w:rPr>
        <w:t>bondage to decay</w:t>
      </w:r>
      <w:r>
        <w:rPr>
          <w:rFonts w:ascii="Gentium" w:hAnsi="Gentium"/>
          <w:sz w:val="28"/>
          <w:szCs w:val="28"/>
        </w:rPr>
        <w:t>.”  Everything is decaying and dying because of sin’s corruption.</w:t>
      </w:r>
    </w:p>
    <w:p w14:paraId="1E5DA392" w14:textId="5460A332" w:rsidR="00AF01EC" w:rsidRDefault="00AF01EC" w:rsidP="00AF01EC">
      <w:pPr>
        <w:pStyle w:val="ListParagraph"/>
        <w:numPr>
          <w:ilvl w:val="4"/>
          <w:numId w:val="13"/>
        </w:numPr>
        <w:rPr>
          <w:rFonts w:ascii="Gentium" w:hAnsi="Gentium"/>
          <w:sz w:val="28"/>
          <w:szCs w:val="28"/>
        </w:rPr>
      </w:pPr>
      <w:r>
        <w:rPr>
          <w:rFonts w:ascii="Gentium" w:hAnsi="Gentium"/>
          <w:sz w:val="28"/>
          <w:szCs w:val="28"/>
        </w:rPr>
        <w:t xml:space="preserve">And in chapter 7, Paul speaks about personal sin: </w:t>
      </w:r>
      <w:r w:rsidR="009D7D1C">
        <w:rPr>
          <w:rFonts w:ascii="Gentium" w:hAnsi="Gentium"/>
          <w:sz w:val="28"/>
          <w:szCs w:val="28"/>
        </w:rPr>
        <w:t>“</w:t>
      </w:r>
      <w:r w:rsidR="009D7D1C" w:rsidRPr="009D7D1C">
        <w:rPr>
          <w:rFonts w:ascii="Gentium" w:hAnsi="Gentium"/>
          <w:i/>
          <w:iCs/>
          <w:sz w:val="28"/>
          <w:szCs w:val="28"/>
        </w:rPr>
        <w:t>I am of the flesh, sold under sin.  I do not understand my own actions.  For I do not do what I want, but I do the very thing I hate</w:t>
      </w:r>
      <w:r w:rsidR="009D7D1C" w:rsidRPr="009D7D1C">
        <w:rPr>
          <w:rFonts w:ascii="Gentium" w:hAnsi="Gentium"/>
          <w:sz w:val="28"/>
          <w:szCs w:val="28"/>
        </w:rPr>
        <w:t>.</w:t>
      </w:r>
      <w:r w:rsidR="009D7D1C">
        <w:rPr>
          <w:rFonts w:ascii="Gentium" w:hAnsi="Gentium"/>
          <w:sz w:val="28"/>
          <w:szCs w:val="28"/>
        </w:rPr>
        <w:t xml:space="preserve">” </w:t>
      </w:r>
      <w:r w:rsidR="00D86BE6">
        <w:rPr>
          <w:rFonts w:ascii="Gentium" w:hAnsi="Gentium"/>
          <w:sz w:val="28"/>
          <w:szCs w:val="28"/>
        </w:rPr>
        <w:t xml:space="preserve"> </w:t>
      </w:r>
    </w:p>
    <w:p w14:paraId="4DF929A6" w14:textId="73BAE8FC" w:rsidR="00660FB1" w:rsidRDefault="00AF01EC" w:rsidP="00AF01EC">
      <w:pPr>
        <w:pStyle w:val="ListParagraph"/>
        <w:numPr>
          <w:ilvl w:val="3"/>
          <w:numId w:val="13"/>
        </w:numPr>
        <w:rPr>
          <w:rFonts w:ascii="Gentium" w:hAnsi="Gentium"/>
          <w:sz w:val="28"/>
          <w:szCs w:val="28"/>
        </w:rPr>
      </w:pPr>
      <w:r>
        <w:rPr>
          <w:rFonts w:ascii="Gentium" w:hAnsi="Gentium"/>
          <w:sz w:val="28"/>
          <w:szCs w:val="28"/>
        </w:rPr>
        <w:t>And so, w</w:t>
      </w:r>
      <w:r w:rsidR="00D86BE6">
        <w:rPr>
          <w:rFonts w:ascii="Gentium" w:hAnsi="Gentium"/>
          <w:sz w:val="28"/>
          <w:szCs w:val="28"/>
        </w:rPr>
        <w:t xml:space="preserve">e encounter sin and commit sin every day.  </w:t>
      </w:r>
    </w:p>
    <w:p w14:paraId="7DCE4E28" w14:textId="017E308E" w:rsidR="00C50635" w:rsidRDefault="00C318E7" w:rsidP="00660FB1">
      <w:pPr>
        <w:pStyle w:val="ListParagraph"/>
        <w:numPr>
          <w:ilvl w:val="3"/>
          <w:numId w:val="13"/>
        </w:numPr>
        <w:rPr>
          <w:rFonts w:ascii="Gentium" w:hAnsi="Gentium"/>
          <w:sz w:val="28"/>
          <w:szCs w:val="28"/>
        </w:rPr>
      </w:pPr>
      <w:r>
        <w:rPr>
          <w:rFonts w:ascii="Gentium" w:hAnsi="Gentium"/>
          <w:sz w:val="28"/>
          <w:szCs w:val="28"/>
        </w:rPr>
        <w:t xml:space="preserve">Do you hate sin?  I do.  And what I hate most about it is how easily I commit it.  I can resolve in my heart not to do something, and </w:t>
      </w:r>
      <w:r w:rsidR="00660FB1">
        <w:rPr>
          <w:rFonts w:ascii="Gentium" w:hAnsi="Gentium"/>
          <w:sz w:val="28"/>
          <w:szCs w:val="28"/>
        </w:rPr>
        <w:t xml:space="preserve">then </w:t>
      </w:r>
      <w:r>
        <w:rPr>
          <w:rFonts w:ascii="Gentium" w:hAnsi="Gentium"/>
          <w:sz w:val="28"/>
          <w:szCs w:val="28"/>
        </w:rPr>
        <w:t xml:space="preserve">do it, sometimes enthusiastically, just seconds later!  </w:t>
      </w:r>
      <w:r w:rsidR="001A3B64">
        <w:rPr>
          <w:rFonts w:ascii="Gentium" w:hAnsi="Gentium"/>
          <w:sz w:val="28"/>
          <w:szCs w:val="28"/>
        </w:rPr>
        <w:t xml:space="preserve">And this so frustrating and maddening! </w:t>
      </w:r>
    </w:p>
    <w:p w14:paraId="6F8A49FA" w14:textId="0B6D63A9" w:rsidR="008112C0" w:rsidRDefault="008112C0" w:rsidP="00B71B68">
      <w:pPr>
        <w:pStyle w:val="ListParagraph"/>
        <w:numPr>
          <w:ilvl w:val="3"/>
          <w:numId w:val="13"/>
        </w:numPr>
        <w:rPr>
          <w:rFonts w:ascii="Gentium" w:hAnsi="Gentium"/>
          <w:sz w:val="28"/>
          <w:szCs w:val="28"/>
        </w:rPr>
      </w:pPr>
      <w:r>
        <w:rPr>
          <w:rFonts w:ascii="Gentium" w:hAnsi="Gentium"/>
          <w:sz w:val="28"/>
          <w:szCs w:val="28"/>
        </w:rPr>
        <w:t>So</w:t>
      </w:r>
      <w:r w:rsidR="00E5670B">
        <w:rPr>
          <w:rFonts w:ascii="Gentium" w:hAnsi="Gentium"/>
          <w:sz w:val="28"/>
          <w:szCs w:val="28"/>
        </w:rPr>
        <w:t>, if our relationship with sin or our experience of sin is not completely over</w:t>
      </w:r>
      <w:r>
        <w:rPr>
          <w:rFonts w:ascii="Gentium" w:hAnsi="Gentium"/>
          <w:sz w:val="28"/>
          <w:szCs w:val="28"/>
        </w:rPr>
        <w:t xml:space="preserve">, what does our having died to sin mean?  </w:t>
      </w:r>
      <w:r w:rsidR="00C318E7">
        <w:rPr>
          <w:rFonts w:ascii="Gentium" w:hAnsi="Gentium"/>
          <w:sz w:val="28"/>
          <w:szCs w:val="28"/>
        </w:rPr>
        <w:t>Well, i</w:t>
      </w:r>
      <w:r>
        <w:rPr>
          <w:rFonts w:ascii="Gentium" w:hAnsi="Gentium"/>
          <w:sz w:val="28"/>
          <w:szCs w:val="28"/>
        </w:rPr>
        <w:t xml:space="preserve">t means that </w:t>
      </w:r>
      <w:proofErr w:type="gramStart"/>
      <w:r>
        <w:rPr>
          <w:rFonts w:ascii="Gentium" w:hAnsi="Gentium"/>
          <w:sz w:val="28"/>
          <w:szCs w:val="28"/>
        </w:rPr>
        <w:t>as a result of</w:t>
      </w:r>
      <w:proofErr w:type="gramEnd"/>
      <w:r>
        <w:rPr>
          <w:rFonts w:ascii="Gentium" w:hAnsi="Gentium"/>
          <w:sz w:val="28"/>
          <w:szCs w:val="28"/>
        </w:rPr>
        <w:t xml:space="preserve"> our union with Christ in His death and </w:t>
      </w:r>
      <w:r w:rsidR="00E5670B">
        <w:rPr>
          <w:rFonts w:ascii="Gentium" w:hAnsi="Gentium"/>
          <w:sz w:val="28"/>
          <w:szCs w:val="28"/>
        </w:rPr>
        <w:t xml:space="preserve">burial and </w:t>
      </w:r>
      <w:r>
        <w:rPr>
          <w:rFonts w:ascii="Gentium" w:hAnsi="Gentium"/>
          <w:sz w:val="28"/>
          <w:szCs w:val="28"/>
        </w:rPr>
        <w:t>resurrection, we are no longer only connected to Adam and death, we are no longer dead in trespasses and sins, we are no longer slaves to sin, we are no longer only able to sin.  We are now connected to Christ and life, we are now new creation</w:t>
      </w:r>
      <w:r w:rsidR="00710182">
        <w:rPr>
          <w:rFonts w:ascii="Gentium" w:hAnsi="Gentium"/>
          <w:sz w:val="28"/>
          <w:szCs w:val="28"/>
        </w:rPr>
        <w:t>s</w:t>
      </w:r>
      <w:r>
        <w:rPr>
          <w:rFonts w:ascii="Gentium" w:hAnsi="Gentium"/>
          <w:sz w:val="28"/>
          <w:szCs w:val="28"/>
        </w:rPr>
        <w:t xml:space="preserve">, we are now slaves to righteousness, we </w:t>
      </w:r>
      <w:proofErr w:type="gramStart"/>
      <w:r>
        <w:rPr>
          <w:rFonts w:ascii="Gentium" w:hAnsi="Gentium"/>
          <w:sz w:val="28"/>
          <w:szCs w:val="28"/>
        </w:rPr>
        <w:t>are able to</w:t>
      </w:r>
      <w:proofErr w:type="gramEnd"/>
      <w:r>
        <w:rPr>
          <w:rFonts w:ascii="Gentium" w:hAnsi="Gentium"/>
          <w:sz w:val="28"/>
          <w:szCs w:val="28"/>
        </w:rPr>
        <w:t xml:space="preserve"> resist sin. </w:t>
      </w:r>
      <w:r w:rsidR="00710182">
        <w:rPr>
          <w:rFonts w:ascii="Gentium" w:hAnsi="Gentium"/>
          <w:sz w:val="28"/>
          <w:szCs w:val="28"/>
        </w:rPr>
        <w:t xml:space="preserve"> Our old life led to death and condemnation; our new life leads to righteousness and heaven! </w:t>
      </w:r>
    </w:p>
    <w:p w14:paraId="2B537B1F" w14:textId="4C738579" w:rsidR="00C318E7" w:rsidRDefault="00C318E7" w:rsidP="00B71B68">
      <w:pPr>
        <w:pStyle w:val="ListParagraph"/>
        <w:numPr>
          <w:ilvl w:val="3"/>
          <w:numId w:val="13"/>
        </w:numPr>
        <w:rPr>
          <w:rFonts w:ascii="Gentium" w:hAnsi="Gentium"/>
          <w:sz w:val="28"/>
          <w:szCs w:val="28"/>
        </w:rPr>
      </w:pPr>
      <w:r>
        <w:rPr>
          <w:rFonts w:ascii="Gentium" w:hAnsi="Gentium"/>
          <w:sz w:val="28"/>
          <w:szCs w:val="28"/>
        </w:rPr>
        <w:t>And if I had to boil it down to one phrase?  It would be</w:t>
      </w:r>
      <w:r w:rsidR="00562F65">
        <w:rPr>
          <w:rFonts w:ascii="Gentium" w:hAnsi="Gentium"/>
          <w:sz w:val="28"/>
          <w:szCs w:val="28"/>
        </w:rPr>
        <w:t xml:space="preserve"> th</w:t>
      </w:r>
      <w:r w:rsidR="007C3D25">
        <w:rPr>
          <w:rFonts w:ascii="Gentium" w:hAnsi="Gentium"/>
          <w:sz w:val="28"/>
          <w:szCs w:val="28"/>
        </w:rPr>
        <w:t>at we can now choose not to sin</w:t>
      </w:r>
      <w:r>
        <w:rPr>
          <w:rFonts w:ascii="Gentium" w:hAnsi="Gentium"/>
          <w:sz w:val="28"/>
          <w:szCs w:val="28"/>
        </w:rPr>
        <w:t>.</w:t>
      </w:r>
    </w:p>
    <w:p w14:paraId="30C1C6AE" w14:textId="77777777" w:rsidR="00B71B68" w:rsidRDefault="00B71B68" w:rsidP="00B71B68">
      <w:pPr>
        <w:pStyle w:val="ListParagraph"/>
        <w:ind w:left="0"/>
        <w:rPr>
          <w:rFonts w:ascii="Gentium" w:hAnsi="Gentium"/>
          <w:sz w:val="28"/>
          <w:szCs w:val="28"/>
        </w:rPr>
      </w:pPr>
    </w:p>
    <w:p w14:paraId="45FB2EC0" w14:textId="152FB1A0" w:rsidR="00517FAE" w:rsidRDefault="00F05830" w:rsidP="00B71B68">
      <w:pPr>
        <w:pStyle w:val="ListParagraph"/>
        <w:numPr>
          <w:ilvl w:val="1"/>
          <w:numId w:val="13"/>
        </w:numPr>
        <w:rPr>
          <w:rFonts w:ascii="Gentium" w:hAnsi="Gentium"/>
          <w:sz w:val="28"/>
          <w:szCs w:val="28"/>
        </w:rPr>
      </w:pPr>
      <w:r>
        <w:rPr>
          <w:rFonts w:ascii="Gentium" w:hAnsi="Gentium"/>
          <w:sz w:val="28"/>
          <w:szCs w:val="28"/>
        </w:rPr>
        <w:t xml:space="preserve">But </w:t>
      </w:r>
      <w:r w:rsidR="00603B58">
        <w:rPr>
          <w:rFonts w:ascii="Gentium" w:hAnsi="Gentium"/>
          <w:sz w:val="28"/>
          <w:szCs w:val="28"/>
        </w:rPr>
        <w:t xml:space="preserve">before </w:t>
      </w:r>
      <w:r w:rsidR="00D4215F">
        <w:rPr>
          <w:rFonts w:ascii="Gentium" w:hAnsi="Gentium"/>
          <w:sz w:val="28"/>
          <w:szCs w:val="28"/>
        </w:rPr>
        <w:t xml:space="preserve">we </w:t>
      </w:r>
      <w:r w:rsidR="00CA4EA1">
        <w:rPr>
          <w:rFonts w:ascii="Gentium" w:hAnsi="Gentium"/>
          <w:sz w:val="28"/>
          <w:szCs w:val="28"/>
        </w:rPr>
        <w:t xml:space="preserve">say anything more about this, </w:t>
      </w:r>
      <w:r w:rsidR="00517FAE">
        <w:rPr>
          <w:rFonts w:ascii="Gentium" w:hAnsi="Gentium"/>
          <w:sz w:val="28"/>
          <w:szCs w:val="28"/>
        </w:rPr>
        <w:t xml:space="preserve">let’s </w:t>
      </w:r>
      <w:r>
        <w:rPr>
          <w:rFonts w:ascii="Gentium" w:hAnsi="Gentium"/>
          <w:sz w:val="28"/>
          <w:szCs w:val="28"/>
        </w:rPr>
        <w:t xml:space="preserve">spend a few moments thinking about the word </w:t>
      </w:r>
      <w:r w:rsidRPr="00562F65">
        <w:rPr>
          <w:rFonts w:ascii="Gentium" w:hAnsi="Gentium"/>
          <w:b/>
          <w:bCs/>
          <w:sz w:val="28"/>
          <w:szCs w:val="28"/>
        </w:rPr>
        <w:t>baptism</w:t>
      </w:r>
      <w:r>
        <w:rPr>
          <w:rFonts w:ascii="Gentium" w:hAnsi="Gentium"/>
          <w:sz w:val="28"/>
          <w:szCs w:val="28"/>
        </w:rPr>
        <w:t xml:space="preserve">, which is used several times in this section.  We were baptized into Christ, baptized into His death, buried with Him by baptism into death… </w:t>
      </w:r>
      <w:r w:rsidR="00E53E8D">
        <w:rPr>
          <w:rFonts w:ascii="Gentium" w:hAnsi="Gentium"/>
          <w:sz w:val="28"/>
          <w:szCs w:val="28"/>
        </w:rPr>
        <w:t xml:space="preserve"> </w:t>
      </w:r>
      <w:r w:rsidR="008F1C61">
        <w:rPr>
          <w:rFonts w:ascii="Gentium" w:hAnsi="Gentium"/>
          <w:sz w:val="28"/>
          <w:szCs w:val="28"/>
        </w:rPr>
        <w:t xml:space="preserve">And if you are looking at the baptism font, right now, uh </w:t>
      </w:r>
      <w:proofErr w:type="spellStart"/>
      <w:r w:rsidR="008F1C61">
        <w:rPr>
          <w:rFonts w:ascii="Gentium" w:hAnsi="Gentium"/>
          <w:sz w:val="28"/>
          <w:szCs w:val="28"/>
        </w:rPr>
        <w:t>uh</w:t>
      </w:r>
      <w:proofErr w:type="spellEnd"/>
      <w:r w:rsidR="008F1C61">
        <w:rPr>
          <w:rFonts w:ascii="Gentium" w:hAnsi="Gentium"/>
          <w:sz w:val="28"/>
          <w:szCs w:val="28"/>
        </w:rPr>
        <w:t>.  Th</w:t>
      </w:r>
      <w:r w:rsidR="00832C6B">
        <w:rPr>
          <w:rFonts w:ascii="Gentium" w:hAnsi="Gentium"/>
          <w:sz w:val="28"/>
          <w:szCs w:val="28"/>
        </w:rPr>
        <w:t xml:space="preserve">e water of baptism </w:t>
      </w:r>
      <w:r w:rsidR="00E53E8D">
        <w:rPr>
          <w:rFonts w:ascii="Gentium" w:hAnsi="Gentium"/>
          <w:sz w:val="28"/>
          <w:szCs w:val="28"/>
        </w:rPr>
        <w:t xml:space="preserve">cannot be the chief focus </w:t>
      </w:r>
      <w:r w:rsidR="00832C6B">
        <w:rPr>
          <w:rFonts w:ascii="Gentium" w:hAnsi="Gentium"/>
          <w:sz w:val="28"/>
          <w:szCs w:val="28"/>
        </w:rPr>
        <w:t xml:space="preserve">here </w:t>
      </w:r>
      <w:r w:rsidR="00E53E8D">
        <w:rPr>
          <w:rFonts w:ascii="Gentium" w:hAnsi="Gentium"/>
          <w:sz w:val="28"/>
          <w:szCs w:val="28"/>
        </w:rPr>
        <w:t xml:space="preserve">because </w:t>
      </w:r>
      <w:r w:rsidR="00D4215F">
        <w:rPr>
          <w:rFonts w:ascii="Gentium" w:hAnsi="Gentium"/>
          <w:sz w:val="28"/>
          <w:szCs w:val="28"/>
        </w:rPr>
        <w:t xml:space="preserve">there have been many </w:t>
      </w:r>
      <w:r w:rsidR="00E53E8D">
        <w:rPr>
          <w:rFonts w:ascii="Gentium" w:hAnsi="Gentium"/>
          <w:sz w:val="28"/>
          <w:szCs w:val="28"/>
        </w:rPr>
        <w:t xml:space="preserve">people </w:t>
      </w:r>
      <w:r w:rsidR="00D4215F">
        <w:rPr>
          <w:rFonts w:ascii="Gentium" w:hAnsi="Gentium"/>
          <w:sz w:val="28"/>
          <w:szCs w:val="28"/>
        </w:rPr>
        <w:t>who have been baptized who do not truly believe in Jesus Christ.  And therefore</w:t>
      </w:r>
      <w:r w:rsidR="00603B58">
        <w:rPr>
          <w:rFonts w:ascii="Gentium" w:hAnsi="Gentium"/>
          <w:sz w:val="28"/>
          <w:szCs w:val="28"/>
        </w:rPr>
        <w:t>,</w:t>
      </w:r>
      <w:r w:rsidR="00D4215F">
        <w:rPr>
          <w:rFonts w:ascii="Gentium" w:hAnsi="Gentium"/>
          <w:sz w:val="28"/>
          <w:szCs w:val="28"/>
        </w:rPr>
        <w:t xml:space="preserve"> they have no union with Him at all.  </w:t>
      </w:r>
      <w:r w:rsidR="008F1C61">
        <w:rPr>
          <w:rFonts w:ascii="Gentium" w:hAnsi="Gentium"/>
          <w:sz w:val="28"/>
          <w:szCs w:val="28"/>
        </w:rPr>
        <w:t xml:space="preserve">And again, this </w:t>
      </w:r>
      <w:r w:rsidR="00661B09">
        <w:rPr>
          <w:rFonts w:ascii="Gentium" w:hAnsi="Gentium"/>
          <w:sz w:val="28"/>
          <w:szCs w:val="28"/>
        </w:rPr>
        <w:t xml:space="preserve">matter </w:t>
      </w:r>
      <w:r w:rsidR="008F1C61">
        <w:rPr>
          <w:rFonts w:ascii="Gentium" w:hAnsi="Gentium"/>
          <w:sz w:val="28"/>
          <w:szCs w:val="28"/>
        </w:rPr>
        <w:t xml:space="preserve">could be a </w:t>
      </w:r>
      <w:proofErr w:type="gramStart"/>
      <w:r w:rsidR="008F1C61">
        <w:rPr>
          <w:rFonts w:ascii="Gentium" w:hAnsi="Gentium"/>
          <w:sz w:val="28"/>
          <w:szCs w:val="28"/>
        </w:rPr>
        <w:t>sermon in itself, so</w:t>
      </w:r>
      <w:proofErr w:type="gramEnd"/>
      <w:r w:rsidR="008F1C61">
        <w:rPr>
          <w:rFonts w:ascii="Gentium" w:hAnsi="Gentium"/>
          <w:sz w:val="28"/>
          <w:szCs w:val="28"/>
        </w:rPr>
        <w:t xml:space="preserve"> I will try and keep </w:t>
      </w:r>
      <w:r w:rsidR="00D4215F">
        <w:rPr>
          <w:rFonts w:ascii="Gentium" w:hAnsi="Gentium"/>
          <w:sz w:val="28"/>
          <w:szCs w:val="28"/>
        </w:rPr>
        <w:t>this</w:t>
      </w:r>
      <w:r w:rsidR="008F1C61">
        <w:rPr>
          <w:rFonts w:ascii="Gentium" w:hAnsi="Gentium"/>
          <w:sz w:val="28"/>
          <w:szCs w:val="28"/>
        </w:rPr>
        <w:t xml:space="preserve"> as brief as possible.  </w:t>
      </w:r>
      <w:r w:rsidR="00661B09">
        <w:rPr>
          <w:rFonts w:ascii="Gentium" w:hAnsi="Gentium"/>
          <w:sz w:val="28"/>
          <w:szCs w:val="28"/>
        </w:rPr>
        <w:t>But t</w:t>
      </w:r>
      <w:r w:rsidR="008F1C61">
        <w:rPr>
          <w:rFonts w:ascii="Gentium" w:hAnsi="Gentium"/>
          <w:sz w:val="28"/>
          <w:szCs w:val="28"/>
        </w:rPr>
        <w:t>he word baptism has a range of meanings</w:t>
      </w:r>
      <w:r w:rsidR="00661B09">
        <w:rPr>
          <w:rFonts w:ascii="Gentium" w:hAnsi="Gentium"/>
          <w:sz w:val="28"/>
          <w:szCs w:val="28"/>
        </w:rPr>
        <w:t xml:space="preserve"> in the Bible</w:t>
      </w:r>
      <w:r w:rsidR="008F1C61">
        <w:rPr>
          <w:rFonts w:ascii="Gentium" w:hAnsi="Gentium"/>
          <w:sz w:val="28"/>
          <w:szCs w:val="28"/>
        </w:rPr>
        <w:t xml:space="preserve">.  It can mean </w:t>
      </w:r>
      <w:r w:rsidR="008F1C61">
        <w:rPr>
          <w:rFonts w:ascii="Gentium" w:hAnsi="Gentium"/>
          <w:sz w:val="28"/>
          <w:szCs w:val="28"/>
        </w:rPr>
        <w:lastRenderedPageBreak/>
        <w:t xml:space="preserve">immerse or wash or </w:t>
      </w:r>
      <w:r w:rsidR="00661B09">
        <w:rPr>
          <w:rFonts w:ascii="Gentium" w:hAnsi="Gentium"/>
          <w:sz w:val="28"/>
          <w:szCs w:val="28"/>
        </w:rPr>
        <w:t xml:space="preserve">sprinkle or </w:t>
      </w:r>
      <w:r w:rsidR="008F1C61">
        <w:rPr>
          <w:rFonts w:ascii="Gentium" w:hAnsi="Gentium"/>
          <w:sz w:val="28"/>
          <w:szCs w:val="28"/>
        </w:rPr>
        <w:t xml:space="preserve">change </w:t>
      </w:r>
      <w:r w:rsidR="00D4215F">
        <w:rPr>
          <w:rFonts w:ascii="Gentium" w:hAnsi="Gentium"/>
          <w:sz w:val="28"/>
          <w:szCs w:val="28"/>
        </w:rPr>
        <w:t xml:space="preserve">or </w:t>
      </w:r>
      <w:r w:rsidR="008F1C61">
        <w:rPr>
          <w:rFonts w:ascii="Gentium" w:hAnsi="Gentium"/>
          <w:sz w:val="28"/>
          <w:szCs w:val="28"/>
        </w:rPr>
        <w:t>identify</w:t>
      </w:r>
      <w:r w:rsidR="00D4215F">
        <w:rPr>
          <w:rFonts w:ascii="Gentium" w:hAnsi="Gentium"/>
          <w:sz w:val="28"/>
          <w:szCs w:val="28"/>
        </w:rPr>
        <w:t xml:space="preserve"> with.  And “</w:t>
      </w:r>
      <w:r w:rsidR="00D4215F" w:rsidRPr="00603B58">
        <w:rPr>
          <w:rFonts w:ascii="Gentium" w:hAnsi="Gentium"/>
          <w:b/>
          <w:bCs/>
          <w:sz w:val="28"/>
          <w:szCs w:val="28"/>
        </w:rPr>
        <w:t>identify with</w:t>
      </w:r>
      <w:r w:rsidR="00D4215F">
        <w:rPr>
          <w:rFonts w:ascii="Gentium" w:hAnsi="Gentium"/>
          <w:sz w:val="28"/>
          <w:szCs w:val="28"/>
        </w:rPr>
        <w:t xml:space="preserve">” best suits what is in view here.  </w:t>
      </w:r>
      <w:r w:rsidR="001A3B64">
        <w:rPr>
          <w:rFonts w:ascii="Gentium" w:hAnsi="Gentium"/>
          <w:sz w:val="28"/>
          <w:szCs w:val="28"/>
        </w:rPr>
        <w:t>In fact, down in 5, Paul himself sums up what he said by talking about our being “united with Christ.”</w:t>
      </w:r>
    </w:p>
    <w:p w14:paraId="068EA8DD" w14:textId="3114D276" w:rsidR="008112C0" w:rsidRPr="001A3B64" w:rsidRDefault="00177503" w:rsidP="00F90F87">
      <w:pPr>
        <w:pStyle w:val="ListParagraph"/>
        <w:numPr>
          <w:ilvl w:val="2"/>
          <w:numId w:val="13"/>
        </w:numPr>
        <w:rPr>
          <w:rFonts w:ascii="Gentium" w:hAnsi="Gentium"/>
          <w:sz w:val="28"/>
          <w:szCs w:val="28"/>
        </w:rPr>
      </w:pPr>
      <w:r w:rsidRPr="001A3B64">
        <w:rPr>
          <w:rFonts w:ascii="Gentium" w:hAnsi="Gentium"/>
          <w:b/>
          <w:bCs/>
          <w:sz w:val="28"/>
          <w:szCs w:val="28"/>
        </w:rPr>
        <w:t>Galatians 3:27</w:t>
      </w:r>
      <w:r w:rsidRPr="001A3B64">
        <w:rPr>
          <w:rFonts w:ascii="Gentium" w:hAnsi="Gentium"/>
          <w:sz w:val="28"/>
          <w:szCs w:val="28"/>
        </w:rPr>
        <w:t xml:space="preserve"> </w:t>
      </w:r>
      <w:r w:rsidR="001A3B64" w:rsidRPr="001A3B64">
        <w:rPr>
          <w:rFonts w:ascii="Gentium" w:hAnsi="Gentium"/>
          <w:sz w:val="28"/>
          <w:szCs w:val="28"/>
        </w:rPr>
        <w:t>talks about us having “</w:t>
      </w:r>
      <w:r w:rsidRPr="001A3B64">
        <w:rPr>
          <w:rFonts w:ascii="Gentium" w:hAnsi="Gentium"/>
          <w:i/>
          <w:iCs/>
          <w:sz w:val="28"/>
          <w:szCs w:val="28"/>
          <w:u w:val="single"/>
        </w:rPr>
        <w:t>put on Christ</w:t>
      </w:r>
      <w:r w:rsidRPr="001A3B64">
        <w:rPr>
          <w:rFonts w:ascii="Gentium" w:hAnsi="Gentium"/>
          <w:sz w:val="28"/>
          <w:szCs w:val="28"/>
        </w:rPr>
        <w:t xml:space="preserve">.”  </w:t>
      </w:r>
      <w:r w:rsidR="00D4215F" w:rsidRPr="001A3B64">
        <w:rPr>
          <w:rFonts w:ascii="Gentium" w:hAnsi="Gentium"/>
          <w:sz w:val="28"/>
          <w:szCs w:val="28"/>
        </w:rPr>
        <w:t xml:space="preserve">In </w:t>
      </w:r>
      <w:r w:rsidR="00D4215F" w:rsidRPr="001A3B64">
        <w:rPr>
          <w:rFonts w:ascii="Gentium" w:hAnsi="Gentium"/>
          <w:b/>
          <w:bCs/>
          <w:sz w:val="28"/>
          <w:szCs w:val="28"/>
        </w:rPr>
        <w:t>Luke 9:23</w:t>
      </w:r>
      <w:r w:rsidR="00D4215F" w:rsidRPr="001A3B64">
        <w:rPr>
          <w:rFonts w:ascii="Gentium" w:hAnsi="Gentium"/>
          <w:sz w:val="28"/>
          <w:szCs w:val="28"/>
        </w:rPr>
        <w:t xml:space="preserve">, Jesus </w:t>
      </w:r>
      <w:r w:rsidR="001A3B64" w:rsidRPr="001A3B64">
        <w:rPr>
          <w:rFonts w:ascii="Gentium" w:hAnsi="Gentium"/>
          <w:sz w:val="28"/>
          <w:szCs w:val="28"/>
        </w:rPr>
        <w:t xml:space="preserve">described it as denying ourselves and taking up our cross daily and following Him.  </w:t>
      </w:r>
      <w:r w:rsidR="00AE3E9D">
        <w:rPr>
          <w:rFonts w:ascii="Gentium" w:hAnsi="Gentium"/>
          <w:sz w:val="28"/>
          <w:szCs w:val="28"/>
        </w:rPr>
        <w:t xml:space="preserve">In </w:t>
      </w:r>
      <w:r w:rsidR="00AE3E9D" w:rsidRPr="00AE3E9D">
        <w:rPr>
          <w:rFonts w:ascii="Gentium" w:hAnsi="Gentium"/>
          <w:sz w:val="28"/>
          <w:szCs w:val="28"/>
        </w:rPr>
        <w:t>Colossians 3:3</w:t>
      </w:r>
      <w:r w:rsidR="00AE3E9D">
        <w:rPr>
          <w:rFonts w:ascii="Gentium" w:hAnsi="Gentium"/>
          <w:sz w:val="28"/>
          <w:szCs w:val="28"/>
        </w:rPr>
        <w:t xml:space="preserve"> it is described as having a life that “</w:t>
      </w:r>
      <w:r w:rsidR="00AE3E9D" w:rsidRPr="00AE3E9D">
        <w:rPr>
          <w:rFonts w:ascii="Gentium" w:hAnsi="Gentium"/>
          <w:i/>
          <w:iCs/>
          <w:sz w:val="28"/>
          <w:szCs w:val="28"/>
        </w:rPr>
        <w:t>is hidden with Christ in God</w:t>
      </w:r>
      <w:r w:rsidR="00AE3E9D" w:rsidRPr="00AE3E9D">
        <w:rPr>
          <w:rFonts w:ascii="Gentium" w:hAnsi="Gentium"/>
          <w:sz w:val="28"/>
          <w:szCs w:val="28"/>
        </w:rPr>
        <w:t>.</w:t>
      </w:r>
      <w:r w:rsidR="00AE3E9D">
        <w:rPr>
          <w:rFonts w:ascii="Gentium" w:hAnsi="Gentium"/>
          <w:sz w:val="28"/>
          <w:szCs w:val="28"/>
        </w:rPr>
        <w:t xml:space="preserve">” </w:t>
      </w:r>
      <w:r w:rsidR="00AE3E9D" w:rsidRPr="00AE3E9D">
        <w:rPr>
          <w:rFonts w:ascii="Gentium" w:hAnsi="Gentium"/>
          <w:sz w:val="28"/>
          <w:szCs w:val="28"/>
        </w:rPr>
        <w:t xml:space="preserve"> </w:t>
      </w:r>
      <w:r w:rsidR="00562F65" w:rsidRPr="001A3B64">
        <w:rPr>
          <w:rFonts w:ascii="Gentium" w:hAnsi="Gentium"/>
          <w:b/>
          <w:bCs/>
          <w:sz w:val="28"/>
          <w:szCs w:val="28"/>
        </w:rPr>
        <w:t>Galatians 2:19-20</w:t>
      </w:r>
      <w:r w:rsidR="00562F65" w:rsidRPr="001A3B64">
        <w:rPr>
          <w:rFonts w:ascii="Gentium" w:hAnsi="Gentium"/>
          <w:sz w:val="28"/>
          <w:szCs w:val="28"/>
        </w:rPr>
        <w:t xml:space="preserve"> expresses it beautifully: </w:t>
      </w:r>
      <w:bookmarkStart w:id="0" w:name="_Hlk110526595"/>
      <w:r w:rsidR="00562F65" w:rsidRPr="001A3B64">
        <w:rPr>
          <w:rFonts w:ascii="Gentium" w:hAnsi="Gentium"/>
          <w:sz w:val="28"/>
          <w:szCs w:val="28"/>
        </w:rPr>
        <w:t>“</w:t>
      </w:r>
      <w:r w:rsidR="00562F65" w:rsidRPr="001A3B64">
        <w:rPr>
          <w:rFonts w:ascii="Gentium" w:hAnsi="Gentium"/>
          <w:i/>
          <w:iCs/>
          <w:sz w:val="28"/>
          <w:szCs w:val="28"/>
        </w:rPr>
        <w:t xml:space="preserve">I have been crucified with Christ.  </w:t>
      </w:r>
      <w:r w:rsidR="00562F65" w:rsidRPr="001A3B64">
        <w:rPr>
          <w:rFonts w:ascii="Gentium" w:hAnsi="Gentium"/>
          <w:i/>
          <w:iCs/>
          <w:sz w:val="28"/>
          <w:szCs w:val="28"/>
          <w:u w:val="single"/>
        </w:rPr>
        <w:t>It is no longer I who live, but Christ who lives in me</w:t>
      </w:r>
      <w:r w:rsidR="00562F65" w:rsidRPr="001A3B64">
        <w:rPr>
          <w:rFonts w:ascii="Gentium" w:hAnsi="Gentium"/>
          <w:sz w:val="28"/>
          <w:szCs w:val="28"/>
        </w:rPr>
        <w:t>.”</w:t>
      </w:r>
      <w:bookmarkEnd w:id="0"/>
      <w:r w:rsidR="002022F0" w:rsidRPr="001A3B64">
        <w:rPr>
          <w:rFonts w:ascii="Gentium" w:hAnsi="Gentium"/>
          <w:sz w:val="28"/>
          <w:szCs w:val="28"/>
        </w:rPr>
        <w:t xml:space="preserve">  So, to be baptized into Christ </w:t>
      </w:r>
      <w:r w:rsidR="00544280" w:rsidRPr="001A3B64">
        <w:rPr>
          <w:rFonts w:ascii="Gentium" w:hAnsi="Gentium"/>
          <w:sz w:val="28"/>
          <w:szCs w:val="28"/>
        </w:rPr>
        <w:t xml:space="preserve">means that who you are and how you live is </w:t>
      </w:r>
      <w:r w:rsidR="001A3B64">
        <w:rPr>
          <w:rFonts w:ascii="Gentium" w:hAnsi="Gentium"/>
          <w:sz w:val="28"/>
          <w:szCs w:val="28"/>
        </w:rPr>
        <w:t xml:space="preserve">now all </w:t>
      </w:r>
      <w:r w:rsidR="00544280" w:rsidRPr="001A3B64">
        <w:rPr>
          <w:rFonts w:ascii="Gentium" w:hAnsi="Gentium"/>
          <w:sz w:val="28"/>
          <w:szCs w:val="28"/>
        </w:rPr>
        <w:t xml:space="preserve">about Him </w:t>
      </w:r>
      <w:r w:rsidR="001A3B64">
        <w:rPr>
          <w:rFonts w:ascii="Gentium" w:hAnsi="Gentium"/>
          <w:sz w:val="28"/>
          <w:szCs w:val="28"/>
        </w:rPr>
        <w:t xml:space="preserve">and not </w:t>
      </w:r>
      <w:r w:rsidR="00544280" w:rsidRPr="001A3B64">
        <w:rPr>
          <w:rFonts w:ascii="Gentium" w:hAnsi="Gentium"/>
          <w:sz w:val="28"/>
          <w:szCs w:val="28"/>
        </w:rPr>
        <w:t>you</w:t>
      </w:r>
      <w:r w:rsidR="002022F0" w:rsidRPr="001A3B64">
        <w:rPr>
          <w:rFonts w:ascii="Gentium" w:hAnsi="Gentium"/>
          <w:sz w:val="28"/>
          <w:szCs w:val="28"/>
        </w:rPr>
        <w:t>.</w:t>
      </w:r>
      <w:r w:rsidR="00062A4D" w:rsidRPr="001A3B64">
        <w:rPr>
          <w:rFonts w:ascii="Gentium" w:hAnsi="Gentium"/>
          <w:sz w:val="28"/>
          <w:szCs w:val="28"/>
        </w:rPr>
        <w:t xml:space="preserve">  </w:t>
      </w:r>
      <w:r w:rsidR="00AE3E9D">
        <w:rPr>
          <w:rFonts w:ascii="Gentium" w:hAnsi="Gentium"/>
          <w:sz w:val="28"/>
          <w:szCs w:val="28"/>
        </w:rPr>
        <w:t xml:space="preserve">You are now a Christ-representer!  </w:t>
      </w:r>
      <w:r w:rsidR="00062A4D" w:rsidRPr="001A3B64">
        <w:rPr>
          <w:rFonts w:ascii="Gentium" w:hAnsi="Gentium"/>
          <w:sz w:val="28"/>
          <w:szCs w:val="28"/>
        </w:rPr>
        <w:t xml:space="preserve">Do you see how all-embracing being </w:t>
      </w:r>
      <w:r w:rsidR="00853634">
        <w:rPr>
          <w:rFonts w:ascii="Gentium" w:hAnsi="Gentium"/>
          <w:sz w:val="28"/>
          <w:szCs w:val="28"/>
        </w:rPr>
        <w:t xml:space="preserve">baptized into Christ </w:t>
      </w:r>
      <w:r w:rsidR="00062A4D" w:rsidRPr="001A3B64">
        <w:rPr>
          <w:rFonts w:ascii="Gentium" w:hAnsi="Gentium"/>
          <w:sz w:val="28"/>
          <w:szCs w:val="28"/>
        </w:rPr>
        <w:t>is?</w:t>
      </w:r>
      <w:r w:rsidR="00AE3E9D">
        <w:rPr>
          <w:rFonts w:ascii="Gentium" w:hAnsi="Gentium"/>
          <w:sz w:val="28"/>
          <w:szCs w:val="28"/>
        </w:rPr>
        <w:t xml:space="preserve">  </w:t>
      </w:r>
    </w:p>
    <w:p w14:paraId="729FFE99" w14:textId="4AF9112E" w:rsidR="004C60C4" w:rsidRDefault="00661B09" w:rsidP="009C6559">
      <w:pPr>
        <w:pStyle w:val="ListParagraph"/>
        <w:numPr>
          <w:ilvl w:val="2"/>
          <w:numId w:val="13"/>
        </w:numPr>
        <w:rPr>
          <w:rFonts w:ascii="Gentium" w:hAnsi="Gentium"/>
          <w:sz w:val="28"/>
          <w:szCs w:val="28"/>
        </w:rPr>
      </w:pPr>
      <w:r>
        <w:rPr>
          <w:rFonts w:ascii="Gentium" w:hAnsi="Gentium"/>
          <w:sz w:val="28"/>
          <w:szCs w:val="28"/>
        </w:rPr>
        <w:t xml:space="preserve">But </w:t>
      </w:r>
      <w:r w:rsidR="00517FAE">
        <w:rPr>
          <w:rFonts w:ascii="Gentium" w:hAnsi="Gentium"/>
          <w:sz w:val="28"/>
          <w:szCs w:val="28"/>
        </w:rPr>
        <w:t xml:space="preserve">let’s not ignore the mention of </w:t>
      </w:r>
      <w:r>
        <w:rPr>
          <w:rFonts w:ascii="Gentium" w:hAnsi="Gentium"/>
          <w:sz w:val="28"/>
          <w:szCs w:val="28"/>
        </w:rPr>
        <w:t>our union into Christ’s</w:t>
      </w:r>
      <w:r w:rsidR="00517FAE">
        <w:rPr>
          <w:rFonts w:ascii="Gentium" w:hAnsi="Gentium"/>
          <w:sz w:val="28"/>
          <w:szCs w:val="28"/>
        </w:rPr>
        <w:t xml:space="preserve"> </w:t>
      </w:r>
      <w:r w:rsidR="00517FAE" w:rsidRPr="008D0517">
        <w:rPr>
          <w:rFonts w:ascii="Gentium" w:hAnsi="Gentium"/>
          <w:b/>
          <w:bCs/>
          <w:sz w:val="28"/>
          <w:szCs w:val="28"/>
        </w:rPr>
        <w:t>burial</w:t>
      </w:r>
      <w:r w:rsidR="00517FAE">
        <w:rPr>
          <w:rFonts w:ascii="Gentium" w:hAnsi="Gentium"/>
          <w:sz w:val="28"/>
          <w:szCs w:val="28"/>
        </w:rPr>
        <w:t xml:space="preserve"> either.  We talked this morning about how the burial of Christ demonstrated that He had truly died.  If He had come back to life just after being lifted of the cross, people would have said that He mustn’t have </w:t>
      </w:r>
      <w:r>
        <w:rPr>
          <w:rFonts w:ascii="Gentium" w:hAnsi="Gentium"/>
          <w:sz w:val="28"/>
          <w:szCs w:val="28"/>
        </w:rPr>
        <w:t xml:space="preserve">been </w:t>
      </w:r>
      <w:proofErr w:type="gramStart"/>
      <w:r w:rsidR="00517FAE">
        <w:rPr>
          <w:rFonts w:ascii="Gentium" w:hAnsi="Gentium"/>
          <w:sz w:val="28"/>
          <w:szCs w:val="28"/>
        </w:rPr>
        <w:t>really d</w:t>
      </w:r>
      <w:r>
        <w:rPr>
          <w:rFonts w:ascii="Gentium" w:hAnsi="Gentium"/>
          <w:sz w:val="28"/>
          <w:szCs w:val="28"/>
        </w:rPr>
        <w:t>ead</w:t>
      </w:r>
      <w:proofErr w:type="gramEnd"/>
      <w:r w:rsidR="00517FAE">
        <w:rPr>
          <w:rFonts w:ascii="Gentium" w:hAnsi="Gentium"/>
          <w:sz w:val="28"/>
          <w:szCs w:val="28"/>
        </w:rPr>
        <w:t xml:space="preserve">.  But three days in the sealed tomb </w:t>
      </w:r>
      <w:r w:rsidR="0095186C">
        <w:rPr>
          <w:rFonts w:ascii="Gentium" w:hAnsi="Gentium"/>
          <w:sz w:val="28"/>
          <w:szCs w:val="28"/>
        </w:rPr>
        <w:t>made His death undeniable.</w:t>
      </w:r>
      <w:r w:rsidR="004C60C4">
        <w:rPr>
          <w:rFonts w:ascii="Gentium" w:hAnsi="Gentium"/>
          <w:sz w:val="28"/>
          <w:szCs w:val="28"/>
        </w:rPr>
        <w:t xml:space="preserve">  And in the same way, </w:t>
      </w:r>
      <w:r w:rsidR="00AE3E9D">
        <w:rPr>
          <w:rFonts w:ascii="Gentium" w:hAnsi="Gentium"/>
          <w:sz w:val="28"/>
          <w:szCs w:val="28"/>
        </w:rPr>
        <w:t>our union with Christ’s burial helps us understand how we should view our new relationship with sin</w:t>
      </w:r>
      <w:r>
        <w:rPr>
          <w:rFonts w:ascii="Gentium" w:hAnsi="Gentium"/>
          <w:sz w:val="28"/>
          <w:szCs w:val="28"/>
        </w:rPr>
        <w:t>.</w:t>
      </w:r>
      <w:r w:rsidR="004C60C4">
        <w:rPr>
          <w:rFonts w:ascii="Gentium" w:hAnsi="Gentium"/>
          <w:sz w:val="28"/>
          <w:szCs w:val="28"/>
        </w:rPr>
        <w:t xml:space="preserve">    </w:t>
      </w:r>
    </w:p>
    <w:p w14:paraId="4FB88743" w14:textId="5B232977" w:rsidR="00517FAE" w:rsidRDefault="008D0517" w:rsidP="009C6559">
      <w:pPr>
        <w:pStyle w:val="ListParagraph"/>
        <w:numPr>
          <w:ilvl w:val="3"/>
          <w:numId w:val="13"/>
        </w:numPr>
        <w:rPr>
          <w:rFonts w:ascii="Gentium" w:hAnsi="Gentium"/>
          <w:sz w:val="28"/>
          <w:szCs w:val="28"/>
        </w:rPr>
      </w:pPr>
      <w:r>
        <w:rPr>
          <w:rFonts w:ascii="Gentium" w:hAnsi="Gentium"/>
          <w:sz w:val="28"/>
          <w:szCs w:val="28"/>
        </w:rPr>
        <w:t xml:space="preserve">And I </w:t>
      </w:r>
      <w:r w:rsidR="004C60C4">
        <w:rPr>
          <w:rFonts w:ascii="Gentium" w:hAnsi="Gentium"/>
          <w:sz w:val="28"/>
          <w:szCs w:val="28"/>
        </w:rPr>
        <w:t>don’t mean to be</w:t>
      </w:r>
      <w:r>
        <w:rPr>
          <w:rFonts w:ascii="Gentium" w:hAnsi="Gentium"/>
          <w:sz w:val="28"/>
          <w:szCs w:val="28"/>
        </w:rPr>
        <w:t xml:space="preserve"> unnecessarily</w:t>
      </w:r>
      <w:r w:rsidR="004C60C4">
        <w:rPr>
          <w:rFonts w:ascii="Gentium" w:hAnsi="Gentium"/>
          <w:sz w:val="28"/>
          <w:szCs w:val="28"/>
        </w:rPr>
        <w:t xml:space="preserve"> morbid, but </w:t>
      </w:r>
      <w:r>
        <w:rPr>
          <w:rFonts w:ascii="Gentium" w:hAnsi="Gentium"/>
          <w:sz w:val="28"/>
          <w:szCs w:val="28"/>
        </w:rPr>
        <w:t xml:space="preserve">I think the following </w:t>
      </w:r>
      <w:r w:rsidRPr="00603B58">
        <w:rPr>
          <w:rFonts w:ascii="Gentium" w:hAnsi="Gentium"/>
          <w:b/>
          <w:bCs/>
          <w:sz w:val="28"/>
          <w:szCs w:val="28"/>
        </w:rPr>
        <w:t>illustration</w:t>
      </w:r>
      <w:r>
        <w:rPr>
          <w:rFonts w:ascii="Gentium" w:hAnsi="Gentium"/>
          <w:sz w:val="28"/>
          <w:szCs w:val="28"/>
        </w:rPr>
        <w:t xml:space="preserve"> will help us here.  H</w:t>
      </w:r>
      <w:r w:rsidR="004C60C4">
        <w:rPr>
          <w:rFonts w:ascii="Gentium" w:hAnsi="Gentium"/>
          <w:sz w:val="28"/>
          <w:szCs w:val="28"/>
        </w:rPr>
        <w:t>ave you ever seen a dead body?  Some of us have.  A</w:t>
      </w:r>
      <w:r>
        <w:rPr>
          <w:rFonts w:ascii="Gentium" w:hAnsi="Gentium"/>
          <w:sz w:val="28"/>
          <w:szCs w:val="28"/>
        </w:rPr>
        <w:t xml:space="preserve"> loved one who has died or a friend in their coffin at the funeral home, perhaps.  A</w:t>
      </w:r>
      <w:r w:rsidR="004C60C4">
        <w:rPr>
          <w:rFonts w:ascii="Gentium" w:hAnsi="Gentium"/>
          <w:sz w:val="28"/>
          <w:szCs w:val="28"/>
        </w:rPr>
        <w:t xml:space="preserve">nd so long as it is soon after death, it is tolerable.  </w:t>
      </w:r>
      <w:r>
        <w:rPr>
          <w:rFonts w:ascii="Gentium" w:hAnsi="Gentium"/>
          <w:sz w:val="28"/>
          <w:szCs w:val="28"/>
        </w:rPr>
        <w:t xml:space="preserve">It is not pleasant, but we can handle it.  But I am pretty sure that none of us could comprehend for a moment </w:t>
      </w:r>
      <w:r w:rsidR="00AE3E9D">
        <w:rPr>
          <w:rFonts w:ascii="Gentium" w:hAnsi="Gentium"/>
          <w:sz w:val="28"/>
          <w:szCs w:val="28"/>
        </w:rPr>
        <w:t xml:space="preserve">digging up a </w:t>
      </w:r>
      <w:r w:rsidR="00661B09">
        <w:rPr>
          <w:rFonts w:ascii="Gentium" w:hAnsi="Gentium"/>
          <w:sz w:val="28"/>
          <w:szCs w:val="28"/>
        </w:rPr>
        <w:t>corpse</w:t>
      </w:r>
      <w:r w:rsidR="00AE3E9D">
        <w:rPr>
          <w:rFonts w:ascii="Gentium" w:hAnsi="Gentium"/>
          <w:sz w:val="28"/>
          <w:szCs w:val="28"/>
        </w:rPr>
        <w:t xml:space="preserve"> that has </w:t>
      </w:r>
      <w:r>
        <w:rPr>
          <w:rFonts w:ascii="Gentium" w:hAnsi="Gentium"/>
          <w:sz w:val="28"/>
          <w:szCs w:val="28"/>
        </w:rPr>
        <w:t xml:space="preserve">been buried for a while.  </w:t>
      </w:r>
      <w:r w:rsidR="00661B09">
        <w:rPr>
          <w:rFonts w:ascii="Gentium" w:hAnsi="Gentium"/>
          <w:sz w:val="28"/>
          <w:szCs w:val="28"/>
        </w:rPr>
        <w:t xml:space="preserve">That would be disgusting.  </w:t>
      </w:r>
      <w:r w:rsidR="00555A37">
        <w:rPr>
          <w:rFonts w:ascii="Gentium" w:hAnsi="Gentium"/>
          <w:sz w:val="28"/>
          <w:szCs w:val="28"/>
        </w:rPr>
        <w:t xml:space="preserve">Well, </w:t>
      </w:r>
      <w:r w:rsidR="00661B09">
        <w:rPr>
          <w:rFonts w:ascii="Gentium" w:hAnsi="Gentium"/>
          <w:sz w:val="28"/>
          <w:szCs w:val="28"/>
        </w:rPr>
        <w:t>that is how Paul wants us to view sin</w:t>
      </w:r>
      <w:r w:rsidR="00AA4563">
        <w:rPr>
          <w:rFonts w:ascii="Gentium" w:hAnsi="Gentium"/>
          <w:sz w:val="28"/>
          <w:szCs w:val="28"/>
        </w:rPr>
        <w:t xml:space="preserve">.  His </w:t>
      </w:r>
      <w:r w:rsidR="00555A37">
        <w:rPr>
          <w:rFonts w:ascii="Gentium" w:hAnsi="Gentium"/>
          <w:sz w:val="28"/>
          <w:szCs w:val="28"/>
        </w:rPr>
        <w:t xml:space="preserve">mention of our union with the burial of Christ is meant to help us see that to sin </w:t>
      </w:r>
      <w:r w:rsidR="00652096">
        <w:rPr>
          <w:rFonts w:ascii="Gentium" w:hAnsi="Gentium"/>
          <w:sz w:val="28"/>
          <w:szCs w:val="28"/>
        </w:rPr>
        <w:t xml:space="preserve">after we have </w:t>
      </w:r>
      <w:r w:rsidR="00DC0785">
        <w:rPr>
          <w:rFonts w:ascii="Gentium" w:hAnsi="Gentium"/>
          <w:sz w:val="28"/>
          <w:szCs w:val="28"/>
        </w:rPr>
        <w:t xml:space="preserve">been united with </w:t>
      </w:r>
      <w:r w:rsidR="00652096">
        <w:rPr>
          <w:rFonts w:ascii="Gentium" w:hAnsi="Gentium"/>
          <w:sz w:val="28"/>
          <w:szCs w:val="28"/>
        </w:rPr>
        <w:t>Christ is like digging up a rotten corpse</w:t>
      </w:r>
      <w:r w:rsidR="00467583">
        <w:rPr>
          <w:rFonts w:ascii="Gentium" w:hAnsi="Gentium"/>
          <w:sz w:val="28"/>
          <w:szCs w:val="28"/>
        </w:rPr>
        <w:t xml:space="preserve"> from the grave</w:t>
      </w:r>
      <w:r w:rsidR="00652096">
        <w:rPr>
          <w:rFonts w:ascii="Gentium" w:hAnsi="Gentium"/>
          <w:sz w:val="28"/>
          <w:szCs w:val="28"/>
        </w:rPr>
        <w:t>.  It should be that disgusting to us.</w:t>
      </w:r>
      <w:r>
        <w:rPr>
          <w:rFonts w:ascii="Gentium" w:hAnsi="Gentium"/>
          <w:sz w:val="28"/>
          <w:szCs w:val="28"/>
        </w:rPr>
        <w:t xml:space="preserve"> </w:t>
      </w:r>
      <w:r w:rsidR="00517FAE">
        <w:rPr>
          <w:rFonts w:ascii="Gentium" w:hAnsi="Gentium"/>
          <w:sz w:val="28"/>
          <w:szCs w:val="28"/>
        </w:rPr>
        <w:t xml:space="preserve"> </w:t>
      </w:r>
    </w:p>
    <w:p w14:paraId="165741E9" w14:textId="77777777" w:rsidR="00917D5B" w:rsidRDefault="00517FAE" w:rsidP="00B71B68">
      <w:pPr>
        <w:pStyle w:val="ListParagraph"/>
        <w:numPr>
          <w:ilvl w:val="2"/>
          <w:numId w:val="13"/>
        </w:numPr>
        <w:rPr>
          <w:rFonts w:ascii="Gentium" w:hAnsi="Gentium"/>
          <w:sz w:val="28"/>
          <w:szCs w:val="28"/>
        </w:rPr>
      </w:pPr>
      <w:r>
        <w:rPr>
          <w:rFonts w:ascii="Gentium" w:hAnsi="Gentium"/>
          <w:sz w:val="28"/>
          <w:szCs w:val="28"/>
        </w:rPr>
        <w:t xml:space="preserve">Now, </w:t>
      </w:r>
      <w:r w:rsidR="00917D5B">
        <w:rPr>
          <w:rFonts w:ascii="Gentium" w:hAnsi="Gentium"/>
          <w:sz w:val="28"/>
          <w:szCs w:val="28"/>
        </w:rPr>
        <w:t xml:space="preserve">I should add here that </w:t>
      </w:r>
      <w:r>
        <w:rPr>
          <w:rFonts w:ascii="Gentium" w:hAnsi="Gentium"/>
          <w:sz w:val="28"/>
          <w:szCs w:val="28"/>
        </w:rPr>
        <w:t xml:space="preserve">for the believer </w:t>
      </w:r>
      <w:r w:rsidRPr="008D0517">
        <w:rPr>
          <w:rFonts w:ascii="Gentium" w:hAnsi="Gentium"/>
          <w:b/>
          <w:bCs/>
          <w:sz w:val="28"/>
          <w:szCs w:val="28"/>
        </w:rPr>
        <w:t xml:space="preserve">water baptism is a sign and seal </w:t>
      </w:r>
      <w:r w:rsidRPr="00603B58">
        <w:rPr>
          <w:rFonts w:ascii="Gentium" w:hAnsi="Gentium"/>
          <w:sz w:val="28"/>
          <w:szCs w:val="28"/>
        </w:rPr>
        <w:t>of</w:t>
      </w:r>
      <w:r w:rsidRPr="008D0517">
        <w:rPr>
          <w:rFonts w:ascii="Gentium" w:hAnsi="Gentium"/>
          <w:b/>
          <w:bCs/>
          <w:sz w:val="28"/>
          <w:szCs w:val="28"/>
        </w:rPr>
        <w:t xml:space="preserve"> </w:t>
      </w:r>
      <w:r w:rsidR="008D0517">
        <w:rPr>
          <w:rFonts w:ascii="Gentium" w:hAnsi="Gentium"/>
          <w:sz w:val="28"/>
          <w:szCs w:val="28"/>
        </w:rPr>
        <w:t>our identification with Christ</w:t>
      </w:r>
      <w:r>
        <w:rPr>
          <w:rFonts w:ascii="Gentium" w:hAnsi="Gentium"/>
          <w:sz w:val="28"/>
          <w:szCs w:val="28"/>
        </w:rPr>
        <w:t xml:space="preserve">.  We can remember our baptism and what it reveals about our union with </w:t>
      </w:r>
      <w:r w:rsidR="00603B58">
        <w:rPr>
          <w:rFonts w:ascii="Gentium" w:hAnsi="Gentium"/>
          <w:sz w:val="28"/>
          <w:szCs w:val="28"/>
        </w:rPr>
        <w:t xml:space="preserve">the death and burial and resurrection of </w:t>
      </w:r>
      <w:r>
        <w:rPr>
          <w:rFonts w:ascii="Gentium" w:hAnsi="Gentium"/>
          <w:sz w:val="28"/>
          <w:szCs w:val="28"/>
        </w:rPr>
        <w:t>Christ</w:t>
      </w:r>
      <w:r w:rsidR="00603B58">
        <w:rPr>
          <w:rFonts w:ascii="Gentium" w:hAnsi="Gentium"/>
          <w:sz w:val="28"/>
          <w:szCs w:val="28"/>
        </w:rPr>
        <w:t>,</w:t>
      </w:r>
      <w:r>
        <w:rPr>
          <w:rFonts w:ascii="Gentium" w:hAnsi="Gentium"/>
          <w:sz w:val="28"/>
          <w:szCs w:val="28"/>
        </w:rPr>
        <w:t xml:space="preserve"> and our obligation to live for Him.  But it is our identity in Christ that is foremost in view here. </w:t>
      </w:r>
      <w:r w:rsidR="00B71B68">
        <w:rPr>
          <w:rFonts w:ascii="Gentium" w:hAnsi="Gentium"/>
          <w:sz w:val="28"/>
          <w:szCs w:val="28"/>
        </w:rPr>
        <w:t xml:space="preserve"> </w:t>
      </w:r>
    </w:p>
    <w:p w14:paraId="0014B42A" w14:textId="77777777" w:rsidR="00917D5B" w:rsidRDefault="00917D5B" w:rsidP="00917D5B">
      <w:pPr>
        <w:pStyle w:val="ListParagraph"/>
        <w:ind w:left="0"/>
        <w:rPr>
          <w:rFonts w:ascii="Gentium" w:hAnsi="Gentium"/>
          <w:sz w:val="28"/>
          <w:szCs w:val="28"/>
        </w:rPr>
      </w:pPr>
    </w:p>
    <w:p w14:paraId="517C7BEC" w14:textId="6EFAA2E7" w:rsidR="009C6559" w:rsidRDefault="00071989" w:rsidP="00917D5B">
      <w:pPr>
        <w:pStyle w:val="ListParagraph"/>
        <w:numPr>
          <w:ilvl w:val="1"/>
          <w:numId w:val="13"/>
        </w:numPr>
        <w:rPr>
          <w:rFonts w:ascii="Gentium" w:hAnsi="Gentium"/>
          <w:sz w:val="28"/>
          <w:szCs w:val="28"/>
        </w:rPr>
      </w:pPr>
      <w:r w:rsidRPr="00071989">
        <w:rPr>
          <w:rFonts w:ascii="Gentium" w:hAnsi="Gentium"/>
          <w:sz w:val="28"/>
          <w:szCs w:val="28"/>
        </w:rPr>
        <w:t xml:space="preserve">And so, </w:t>
      </w:r>
      <w:r w:rsidR="00691A51">
        <w:rPr>
          <w:rFonts w:ascii="Gentium" w:hAnsi="Gentium"/>
          <w:sz w:val="28"/>
          <w:szCs w:val="28"/>
        </w:rPr>
        <w:t xml:space="preserve">having considered the gospel, what we know about our union with the death, burial, and resurrection of Christ, </w:t>
      </w:r>
      <w:r w:rsidRPr="00917D5B">
        <w:rPr>
          <w:rFonts w:ascii="Gentium" w:hAnsi="Gentium"/>
          <w:b/>
          <w:bCs/>
          <w:sz w:val="28"/>
          <w:szCs w:val="28"/>
        </w:rPr>
        <w:t>verse 11</w:t>
      </w:r>
      <w:r w:rsidRPr="00917D5B">
        <w:rPr>
          <w:rFonts w:ascii="Gentium" w:hAnsi="Gentium"/>
          <w:sz w:val="28"/>
          <w:szCs w:val="28"/>
        </w:rPr>
        <w:t xml:space="preserve"> </w:t>
      </w:r>
      <w:r>
        <w:rPr>
          <w:rFonts w:ascii="Gentium" w:hAnsi="Gentium"/>
          <w:sz w:val="28"/>
          <w:szCs w:val="28"/>
        </w:rPr>
        <w:t>says</w:t>
      </w:r>
      <w:r w:rsidRPr="00917D5B">
        <w:rPr>
          <w:rFonts w:ascii="Gentium" w:hAnsi="Gentium"/>
          <w:sz w:val="28"/>
          <w:szCs w:val="28"/>
        </w:rPr>
        <w:t>, “</w:t>
      </w:r>
      <w:r w:rsidRPr="00917D5B">
        <w:rPr>
          <w:rFonts w:ascii="Gentium" w:hAnsi="Gentium"/>
          <w:i/>
          <w:iCs/>
          <w:sz w:val="28"/>
          <w:szCs w:val="28"/>
        </w:rPr>
        <w:t>So you also must consider yourselves dead to sin and alive to God in Christ Jesus</w:t>
      </w:r>
      <w:r w:rsidRPr="00917D5B">
        <w:rPr>
          <w:rFonts w:ascii="Gentium" w:hAnsi="Gentium"/>
          <w:sz w:val="28"/>
          <w:szCs w:val="28"/>
        </w:rPr>
        <w:t xml:space="preserve">.”  </w:t>
      </w:r>
      <w:r>
        <w:rPr>
          <w:rFonts w:ascii="Gentium" w:hAnsi="Gentium"/>
          <w:sz w:val="28"/>
          <w:szCs w:val="28"/>
        </w:rPr>
        <w:t xml:space="preserve">Is this how you consider yourself?  </w:t>
      </w:r>
      <w:r w:rsidR="00691A51">
        <w:rPr>
          <w:rFonts w:ascii="Gentium" w:hAnsi="Gentium"/>
          <w:sz w:val="28"/>
          <w:szCs w:val="28"/>
        </w:rPr>
        <w:t xml:space="preserve">Do you hate sin?  Does it disgust you?  </w:t>
      </w:r>
    </w:p>
    <w:p w14:paraId="1CEFB3DB" w14:textId="77777777" w:rsidR="00917D5B" w:rsidRPr="00917D5B" w:rsidRDefault="00917D5B" w:rsidP="00917D5B">
      <w:pPr>
        <w:ind w:left="-340"/>
        <w:rPr>
          <w:rFonts w:ascii="Gentium" w:hAnsi="Gentium"/>
          <w:sz w:val="28"/>
          <w:szCs w:val="28"/>
        </w:rPr>
      </w:pPr>
    </w:p>
    <w:p w14:paraId="413A2E31" w14:textId="40BB3C08" w:rsidR="00B71B68" w:rsidRPr="000D75BD" w:rsidRDefault="00AE3E9D" w:rsidP="000D75BD">
      <w:pPr>
        <w:pStyle w:val="ListParagraph"/>
        <w:numPr>
          <w:ilvl w:val="0"/>
          <w:numId w:val="13"/>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Then Let’s press on to our send point, which is </w:t>
      </w:r>
      <w:r w:rsidR="00B71B68">
        <w:rPr>
          <w:rFonts w:ascii="Gentium" w:hAnsi="Gentium"/>
          <w:sz w:val="28"/>
          <w:szCs w:val="28"/>
        </w:rPr>
        <w:t xml:space="preserve">how we should </w:t>
      </w:r>
      <w:r w:rsidR="0077686F">
        <w:rPr>
          <w:rFonts w:ascii="Gentium" w:hAnsi="Gentium"/>
          <w:b/>
          <w:bCs/>
          <w:caps/>
          <w:sz w:val="28"/>
          <w:szCs w:val="28"/>
        </w:rPr>
        <w:t xml:space="preserve">present </w:t>
      </w:r>
      <w:r w:rsidR="00B71B68">
        <w:rPr>
          <w:rFonts w:ascii="Gentium" w:hAnsi="Gentium"/>
          <w:sz w:val="28"/>
          <w:szCs w:val="28"/>
        </w:rPr>
        <w:t xml:space="preserve">ourselves in view of </w:t>
      </w:r>
      <w:r w:rsidR="001359EF">
        <w:rPr>
          <w:rFonts w:ascii="Gentium" w:hAnsi="Gentium"/>
          <w:sz w:val="28"/>
          <w:szCs w:val="28"/>
        </w:rPr>
        <w:t xml:space="preserve">what we know about </w:t>
      </w:r>
      <w:r w:rsidR="00B71B68">
        <w:rPr>
          <w:rFonts w:ascii="Gentium" w:hAnsi="Gentium"/>
          <w:sz w:val="28"/>
          <w:szCs w:val="28"/>
        </w:rPr>
        <w:t xml:space="preserve">our union with Christ’s resurrection.  And we see this in </w:t>
      </w:r>
      <w:r w:rsidR="0077686F">
        <w:rPr>
          <w:rFonts w:ascii="Gentium" w:hAnsi="Gentium"/>
          <w:b/>
          <w:bCs/>
          <w:sz w:val="28"/>
          <w:szCs w:val="28"/>
        </w:rPr>
        <w:t>verses 12-</w:t>
      </w:r>
      <w:r w:rsidR="0077686F" w:rsidRPr="0077686F">
        <w:rPr>
          <w:rFonts w:ascii="Gentium" w:hAnsi="Gentium"/>
          <w:b/>
          <w:bCs/>
          <w:sz w:val="28"/>
          <w:szCs w:val="28"/>
        </w:rPr>
        <w:t>14</w:t>
      </w:r>
      <w:r w:rsidR="0077686F">
        <w:rPr>
          <w:rFonts w:ascii="Gentium" w:hAnsi="Gentium"/>
          <w:sz w:val="28"/>
          <w:szCs w:val="28"/>
        </w:rPr>
        <w:t xml:space="preserve">.  </w:t>
      </w:r>
    </w:p>
    <w:p w14:paraId="15C7FF5C" w14:textId="77777777" w:rsidR="00AE3E9D" w:rsidRDefault="00AE3E9D" w:rsidP="00AE3E9D">
      <w:pPr>
        <w:pStyle w:val="ListParagraph"/>
        <w:ind w:left="0"/>
        <w:rPr>
          <w:rFonts w:ascii="Gentium" w:hAnsi="Gentium"/>
          <w:sz w:val="28"/>
          <w:szCs w:val="28"/>
        </w:rPr>
      </w:pPr>
    </w:p>
    <w:p w14:paraId="310B44C0" w14:textId="20486E9B" w:rsidR="00495FBB" w:rsidRDefault="001359EF" w:rsidP="00B71B68">
      <w:pPr>
        <w:pStyle w:val="ListParagraph"/>
        <w:numPr>
          <w:ilvl w:val="1"/>
          <w:numId w:val="13"/>
        </w:numPr>
        <w:rPr>
          <w:rFonts w:ascii="Gentium" w:hAnsi="Gentium"/>
          <w:sz w:val="28"/>
          <w:szCs w:val="28"/>
        </w:rPr>
      </w:pPr>
      <w:r>
        <w:rPr>
          <w:rFonts w:ascii="Gentium" w:hAnsi="Gentium"/>
          <w:sz w:val="28"/>
          <w:szCs w:val="28"/>
        </w:rPr>
        <w:lastRenderedPageBreak/>
        <w:t xml:space="preserve">Having </w:t>
      </w:r>
      <w:r w:rsidR="000E39B5">
        <w:rPr>
          <w:rFonts w:ascii="Gentium" w:hAnsi="Gentium"/>
          <w:sz w:val="28"/>
          <w:szCs w:val="28"/>
        </w:rPr>
        <w:t xml:space="preserve">laid out what the believer knows about their union with the death, burial, and resurrection of Christ, we see this command: </w:t>
      </w:r>
      <w:r w:rsidR="000E39B5" w:rsidRPr="000D75BD">
        <w:rPr>
          <w:rFonts w:ascii="Gentium" w:hAnsi="Gentium"/>
          <w:sz w:val="28"/>
          <w:szCs w:val="28"/>
        </w:rPr>
        <w:t>“</w:t>
      </w:r>
      <w:r w:rsidR="000E39B5" w:rsidRPr="000D75BD">
        <w:rPr>
          <w:rFonts w:ascii="Gentium" w:hAnsi="Gentium"/>
          <w:i/>
          <w:iCs/>
          <w:sz w:val="28"/>
          <w:szCs w:val="28"/>
        </w:rPr>
        <w:t>Let not sin therefore reign in your mortal bodies, to make you obey their passions.</w:t>
      </w:r>
      <w:r w:rsidR="000E39B5">
        <w:rPr>
          <w:rFonts w:ascii="Gentium" w:hAnsi="Gentium"/>
          <w:sz w:val="28"/>
          <w:szCs w:val="28"/>
        </w:rPr>
        <w:t>”  And the reason why we must not do this is explained in verse 14: “</w:t>
      </w:r>
      <w:r w:rsidR="000E39B5" w:rsidRPr="000E39B5">
        <w:rPr>
          <w:rFonts w:ascii="Gentium" w:hAnsi="Gentium"/>
          <w:i/>
          <w:iCs/>
          <w:sz w:val="28"/>
          <w:szCs w:val="28"/>
        </w:rPr>
        <w:t xml:space="preserve">For sin will have no dominion over you, since you are not under law but under grace.” </w:t>
      </w:r>
    </w:p>
    <w:p w14:paraId="6A596D9D" w14:textId="2DF5360B" w:rsidR="00495FBB" w:rsidRDefault="001359EF" w:rsidP="00495FBB">
      <w:pPr>
        <w:pStyle w:val="ListParagraph"/>
        <w:numPr>
          <w:ilvl w:val="2"/>
          <w:numId w:val="13"/>
        </w:numPr>
        <w:rPr>
          <w:rFonts w:ascii="Gentium" w:hAnsi="Gentium"/>
          <w:sz w:val="28"/>
          <w:szCs w:val="28"/>
        </w:rPr>
      </w:pPr>
      <w:r>
        <w:rPr>
          <w:rFonts w:ascii="Gentium" w:hAnsi="Gentium"/>
          <w:sz w:val="28"/>
          <w:szCs w:val="28"/>
        </w:rPr>
        <w:t xml:space="preserve">In the earlier chapters of Romans, </w:t>
      </w:r>
      <w:r w:rsidR="00470B34">
        <w:rPr>
          <w:rFonts w:ascii="Gentium" w:hAnsi="Gentium"/>
          <w:sz w:val="28"/>
          <w:szCs w:val="28"/>
        </w:rPr>
        <w:t>Paul made it crystal clear that the law cannot save anyone</w:t>
      </w:r>
      <w:r>
        <w:rPr>
          <w:rFonts w:ascii="Gentium" w:hAnsi="Gentium"/>
          <w:sz w:val="28"/>
          <w:szCs w:val="28"/>
        </w:rPr>
        <w:t xml:space="preserve">.  </w:t>
      </w:r>
      <w:r w:rsidR="00470B34" w:rsidRPr="00495FBB">
        <w:rPr>
          <w:rFonts w:ascii="Gentium" w:hAnsi="Gentium"/>
          <w:b/>
          <w:bCs/>
          <w:sz w:val="28"/>
          <w:szCs w:val="28"/>
        </w:rPr>
        <w:t>Romans 3:20</w:t>
      </w:r>
      <w:r w:rsidR="00470B34">
        <w:rPr>
          <w:rFonts w:ascii="Gentium" w:hAnsi="Gentium"/>
          <w:sz w:val="28"/>
          <w:szCs w:val="28"/>
        </w:rPr>
        <w:t>: “</w:t>
      </w:r>
      <w:r w:rsidR="00470B34" w:rsidRPr="00470B34">
        <w:rPr>
          <w:rFonts w:ascii="Gentium" w:hAnsi="Gentium"/>
          <w:i/>
          <w:iCs/>
          <w:sz w:val="28"/>
          <w:szCs w:val="28"/>
        </w:rPr>
        <w:t>For by works of the law no human being will be justified in His sight, since through the law comes knowledge of sin</w:t>
      </w:r>
      <w:r w:rsidR="00470B34">
        <w:rPr>
          <w:rFonts w:ascii="Gentium" w:hAnsi="Gentium"/>
          <w:sz w:val="28"/>
          <w:szCs w:val="28"/>
        </w:rPr>
        <w:t xml:space="preserve">.” </w:t>
      </w:r>
      <w:r w:rsidR="00727339">
        <w:rPr>
          <w:rFonts w:ascii="Gentium" w:hAnsi="Gentium"/>
          <w:sz w:val="28"/>
          <w:szCs w:val="28"/>
        </w:rPr>
        <w:t xml:space="preserve"> </w:t>
      </w:r>
    </w:p>
    <w:p w14:paraId="4FF19585" w14:textId="4D5C6BB8" w:rsidR="000E39B5" w:rsidRPr="000E39B5" w:rsidRDefault="001359EF" w:rsidP="00495FBB">
      <w:pPr>
        <w:pStyle w:val="ListParagraph"/>
        <w:numPr>
          <w:ilvl w:val="2"/>
          <w:numId w:val="13"/>
        </w:numPr>
        <w:rPr>
          <w:rFonts w:ascii="Gentium" w:hAnsi="Gentium"/>
          <w:sz w:val="28"/>
          <w:szCs w:val="28"/>
        </w:rPr>
      </w:pPr>
      <w:r>
        <w:rPr>
          <w:rFonts w:ascii="Gentium" w:hAnsi="Gentium"/>
          <w:sz w:val="28"/>
          <w:szCs w:val="28"/>
        </w:rPr>
        <w:t xml:space="preserve">And </w:t>
      </w:r>
      <w:proofErr w:type="gramStart"/>
      <w:r>
        <w:rPr>
          <w:rFonts w:ascii="Gentium" w:hAnsi="Gentium"/>
          <w:sz w:val="28"/>
          <w:szCs w:val="28"/>
        </w:rPr>
        <w:t>this is why</w:t>
      </w:r>
      <w:proofErr w:type="gramEnd"/>
      <w:r>
        <w:rPr>
          <w:rFonts w:ascii="Gentium" w:hAnsi="Gentium"/>
          <w:sz w:val="28"/>
          <w:szCs w:val="28"/>
        </w:rPr>
        <w:t xml:space="preserve"> Christ came</w:t>
      </w:r>
      <w:r w:rsidR="00495FBB">
        <w:rPr>
          <w:rFonts w:ascii="Gentium" w:hAnsi="Gentium"/>
          <w:sz w:val="28"/>
          <w:szCs w:val="28"/>
        </w:rPr>
        <w:t>!</w:t>
      </w:r>
      <w:r>
        <w:rPr>
          <w:rFonts w:ascii="Gentium" w:hAnsi="Gentium"/>
          <w:sz w:val="28"/>
          <w:szCs w:val="28"/>
        </w:rPr>
        <w:t xml:space="preserve">  If the law could promote or fuel or foster righteousness, there would have been no need for Jesus.  </w:t>
      </w:r>
      <w:r w:rsidR="00AD6530">
        <w:rPr>
          <w:rFonts w:ascii="Gentium" w:hAnsi="Gentium"/>
          <w:sz w:val="28"/>
          <w:szCs w:val="28"/>
        </w:rPr>
        <w:t xml:space="preserve">But He came, that we might be saved by grace.  And it is God’s grace in Christ that </w:t>
      </w:r>
      <w:r>
        <w:rPr>
          <w:rFonts w:ascii="Gentium" w:hAnsi="Gentium"/>
          <w:sz w:val="28"/>
          <w:szCs w:val="28"/>
        </w:rPr>
        <w:t>promote</w:t>
      </w:r>
      <w:r w:rsidR="00AD6530">
        <w:rPr>
          <w:rFonts w:ascii="Gentium" w:hAnsi="Gentium"/>
          <w:sz w:val="28"/>
          <w:szCs w:val="28"/>
        </w:rPr>
        <w:t>s</w:t>
      </w:r>
      <w:r>
        <w:rPr>
          <w:rFonts w:ascii="Gentium" w:hAnsi="Gentium"/>
          <w:sz w:val="28"/>
          <w:szCs w:val="28"/>
        </w:rPr>
        <w:t xml:space="preserve"> or fuel</w:t>
      </w:r>
      <w:r w:rsidR="00AD6530">
        <w:rPr>
          <w:rFonts w:ascii="Gentium" w:hAnsi="Gentium"/>
          <w:sz w:val="28"/>
          <w:szCs w:val="28"/>
        </w:rPr>
        <w:t>s</w:t>
      </w:r>
      <w:r>
        <w:rPr>
          <w:rFonts w:ascii="Gentium" w:hAnsi="Gentium"/>
          <w:sz w:val="28"/>
          <w:szCs w:val="28"/>
        </w:rPr>
        <w:t xml:space="preserve"> or foster</w:t>
      </w:r>
      <w:r w:rsidR="00AD6530">
        <w:rPr>
          <w:rFonts w:ascii="Gentium" w:hAnsi="Gentium"/>
          <w:sz w:val="28"/>
          <w:szCs w:val="28"/>
        </w:rPr>
        <w:t>s</w:t>
      </w:r>
      <w:r>
        <w:rPr>
          <w:rFonts w:ascii="Gentium" w:hAnsi="Gentium"/>
          <w:sz w:val="28"/>
          <w:szCs w:val="28"/>
        </w:rPr>
        <w:t xml:space="preserve"> righteousness</w:t>
      </w:r>
      <w:r w:rsidR="00AD6530">
        <w:rPr>
          <w:rFonts w:ascii="Gentium" w:hAnsi="Gentium"/>
          <w:sz w:val="28"/>
          <w:szCs w:val="28"/>
        </w:rPr>
        <w:t>.</w:t>
      </w:r>
      <w:r>
        <w:rPr>
          <w:rFonts w:ascii="Gentium" w:hAnsi="Gentium"/>
          <w:sz w:val="28"/>
          <w:szCs w:val="28"/>
        </w:rPr>
        <w:t xml:space="preserve"> </w:t>
      </w:r>
      <w:r w:rsidR="00727339">
        <w:rPr>
          <w:rFonts w:ascii="Gentium" w:hAnsi="Gentium"/>
          <w:sz w:val="28"/>
          <w:szCs w:val="28"/>
        </w:rPr>
        <w:t xml:space="preserve"> </w:t>
      </w:r>
      <w:r w:rsidR="00846F41">
        <w:rPr>
          <w:rFonts w:ascii="Gentium" w:hAnsi="Gentium"/>
          <w:sz w:val="28"/>
          <w:szCs w:val="28"/>
        </w:rPr>
        <w:t xml:space="preserve">Only </w:t>
      </w:r>
      <w:r w:rsidR="00742B02">
        <w:rPr>
          <w:rFonts w:ascii="Gentium" w:hAnsi="Gentium"/>
          <w:sz w:val="28"/>
          <w:szCs w:val="28"/>
        </w:rPr>
        <w:t>God’s grace in Christ will make us resist sin and choose to what pleases the Lord.</w:t>
      </w:r>
    </w:p>
    <w:p w14:paraId="0201F167" w14:textId="77777777" w:rsidR="000E39B5" w:rsidRPr="000E39B5" w:rsidRDefault="000E39B5" w:rsidP="000E39B5">
      <w:pPr>
        <w:pStyle w:val="ListParagraph"/>
        <w:rPr>
          <w:rFonts w:ascii="Gentium" w:hAnsi="Gentium"/>
          <w:i/>
          <w:iCs/>
          <w:sz w:val="28"/>
          <w:szCs w:val="28"/>
        </w:rPr>
      </w:pPr>
    </w:p>
    <w:p w14:paraId="6CF24A02" w14:textId="4466D4E5" w:rsidR="000714D0" w:rsidRDefault="000714D0" w:rsidP="00B71B68">
      <w:pPr>
        <w:pStyle w:val="ListParagraph"/>
        <w:numPr>
          <w:ilvl w:val="1"/>
          <w:numId w:val="13"/>
        </w:numPr>
        <w:rPr>
          <w:rFonts w:ascii="Gentium" w:hAnsi="Gentium"/>
          <w:sz w:val="28"/>
          <w:szCs w:val="28"/>
        </w:rPr>
      </w:pPr>
      <w:r>
        <w:rPr>
          <w:rFonts w:ascii="Gentium" w:hAnsi="Gentium"/>
          <w:sz w:val="28"/>
          <w:szCs w:val="28"/>
        </w:rPr>
        <w:t xml:space="preserve">And what </w:t>
      </w:r>
      <w:r w:rsidR="00495FBB">
        <w:rPr>
          <w:rFonts w:ascii="Gentium" w:hAnsi="Gentium"/>
          <w:sz w:val="28"/>
          <w:szCs w:val="28"/>
        </w:rPr>
        <w:t>“</w:t>
      </w:r>
      <w:r w:rsidR="00495FBB" w:rsidRPr="00742B02">
        <w:rPr>
          <w:rFonts w:ascii="Gentium" w:hAnsi="Gentium"/>
          <w:i/>
          <w:iCs/>
          <w:sz w:val="28"/>
          <w:szCs w:val="28"/>
        </w:rPr>
        <w:t>righteousness</w:t>
      </w:r>
      <w:r w:rsidR="00495FBB">
        <w:rPr>
          <w:rFonts w:ascii="Gentium" w:hAnsi="Gentium"/>
          <w:sz w:val="28"/>
          <w:szCs w:val="28"/>
        </w:rPr>
        <w:t>”</w:t>
      </w:r>
      <w:r>
        <w:rPr>
          <w:rFonts w:ascii="Gentium" w:hAnsi="Gentium"/>
          <w:sz w:val="28"/>
          <w:szCs w:val="28"/>
        </w:rPr>
        <w:t xml:space="preserve"> or </w:t>
      </w:r>
      <w:r w:rsidR="00495FBB">
        <w:rPr>
          <w:rFonts w:ascii="Gentium" w:hAnsi="Gentium"/>
          <w:sz w:val="28"/>
          <w:szCs w:val="28"/>
        </w:rPr>
        <w:t>“</w:t>
      </w:r>
      <w:r w:rsidRPr="00742B02">
        <w:rPr>
          <w:rFonts w:ascii="Gentium" w:hAnsi="Gentium"/>
          <w:i/>
          <w:iCs/>
          <w:sz w:val="28"/>
          <w:szCs w:val="28"/>
        </w:rPr>
        <w:t>walking in newness of life</w:t>
      </w:r>
      <w:r w:rsidR="00495FBB">
        <w:rPr>
          <w:rFonts w:ascii="Gentium" w:hAnsi="Gentium"/>
          <w:sz w:val="28"/>
          <w:szCs w:val="28"/>
        </w:rPr>
        <w:t>”</w:t>
      </w:r>
      <w:r>
        <w:rPr>
          <w:rFonts w:ascii="Gentium" w:hAnsi="Gentium"/>
          <w:sz w:val="28"/>
          <w:szCs w:val="28"/>
        </w:rPr>
        <w:t xml:space="preserve"> or </w:t>
      </w:r>
      <w:r w:rsidR="00495FBB">
        <w:rPr>
          <w:rFonts w:ascii="Gentium" w:hAnsi="Gentium"/>
          <w:sz w:val="28"/>
          <w:szCs w:val="28"/>
        </w:rPr>
        <w:t>“</w:t>
      </w:r>
      <w:r w:rsidRPr="00742B02">
        <w:rPr>
          <w:rFonts w:ascii="Gentium" w:hAnsi="Gentium"/>
          <w:i/>
          <w:iCs/>
          <w:sz w:val="28"/>
          <w:szCs w:val="28"/>
        </w:rPr>
        <w:t>not letting sin reign in your mortal body, to make you obey its passions</w:t>
      </w:r>
      <w:r w:rsidR="00495FBB">
        <w:rPr>
          <w:rFonts w:ascii="Gentium" w:hAnsi="Gentium"/>
          <w:sz w:val="28"/>
          <w:szCs w:val="28"/>
        </w:rPr>
        <w:t>”</w:t>
      </w:r>
      <w:r>
        <w:rPr>
          <w:rFonts w:ascii="Gentium" w:hAnsi="Gentium"/>
          <w:sz w:val="28"/>
          <w:szCs w:val="28"/>
        </w:rPr>
        <w:t xml:space="preserve"> </w:t>
      </w:r>
      <w:r w:rsidR="00495FBB">
        <w:rPr>
          <w:rFonts w:ascii="Gentium" w:hAnsi="Gentium"/>
          <w:sz w:val="28"/>
          <w:szCs w:val="28"/>
        </w:rPr>
        <w:t xml:space="preserve">looks like </w:t>
      </w:r>
      <w:r>
        <w:rPr>
          <w:rFonts w:ascii="Gentium" w:hAnsi="Gentium"/>
          <w:sz w:val="28"/>
          <w:szCs w:val="28"/>
        </w:rPr>
        <w:t xml:space="preserve">is described in verse 13 </w:t>
      </w:r>
      <w:r w:rsidR="00495FBB">
        <w:rPr>
          <w:rFonts w:ascii="Gentium" w:hAnsi="Gentium"/>
          <w:sz w:val="28"/>
          <w:szCs w:val="28"/>
        </w:rPr>
        <w:t>in terms of a ‘</w:t>
      </w:r>
      <w:r>
        <w:rPr>
          <w:rFonts w:ascii="Gentium" w:hAnsi="Gentium"/>
          <w:sz w:val="28"/>
          <w:szCs w:val="28"/>
        </w:rPr>
        <w:t>do not do this and do this instead</w:t>
      </w:r>
      <w:r w:rsidR="00495FBB">
        <w:rPr>
          <w:rFonts w:ascii="Gentium" w:hAnsi="Gentium"/>
          <w:sz w:val="28"/>
          <w:szCs w:val="28"/>
        </w:rPr>
        <w:t>’</w:t>
      </w:r>
      <w:r w:rsidR="00742B02">
        <w:rPr>
          <w:rFonts w:ascii="Gentium" w:hAnsi="Gentium"/>
          <w:sz w:val="28"/>
          <w:szCs w:val="28"/>
        </w:rPr>
        <w:t xml:space="preserve"> formula</w:t>
      </w:r>
      <w:r>
        <w:rPr>
          <w:rFonts w:ascii="Gentium" w:hAnsi="Gentium"/>
          <w:sz w:val="28"/>
          <w:szCs w:val="28"/>
        </w:rPr>
        <w:t>: “</w:t>
      </w:r>
      <w:r w:rsidR="000E39B5" w:rsidRPr="000D75BD">
        <w:rPr>
          <w:rFonts w:ascii="Gentium" w:hAnsi="Gentium"/>
          <w:i/>
          <w:iCs/>
          <w:sz w:val="28"/>
          <w:szCs w:val="28"/>
        </w:rPr>
        <w:t>Do not present your members to sin as instruments for unrighteousness, but present yourselves to God as those who have been brought from death to life, and your members to God as instruments for righteousness.</w:t>
      </w:r>
      <w:r>
        <w:rPr>
          <w:rFonts w:ascii="Gentium" w:hAnsi="Gentium"/>
          <w:sz w:val="28"/>
          <w:szCs w:val="28"/>
        </w:rPr>
        <w:t>”</w:t>
      </w:r>
    </w:p>
    <w:p w14:paraId="071111BD" w14:textId="158780C0" w:rsidR="00733DE7" w:rsidRDefault="00742B02" w:rsidP="000714D0">
      <w:pPr>
        <w:pStyle w:val="ListParagraph"/>
        <w:numPr>
          <w:ilvl w:val="2"/>
          <w:numId w:val="13"/>
        </w:numPr>
        <w:rPr>
          <w:rFonts w:ascii="Gentium" w:hAnsi="Gentium"/>
          <w:sz w:val="28"/>
          <w:szCs w:val="28"/>
        </w:rPr>
      </w:pPr>
      <w:r>
        <w:rPr>
          <w:rFonts w:ascii="Gentium" w:hAnsi="Gentium"/>
          <w:sz w:val="28"/>
          <w:szCs w:val="28"/>
        </w:rPr>
        <w:t>T</w:t>
      </w:r>
      <w:r w:rsidR="000714D0">
        <w:rPr>
          <w:rFonts w:ascii="Gentium" w:hAnsi="Gentium"/>
          <w:sz w:val="28"/>
          <w:szCs w:val="28"/>
        </w:rPr>
        <w:t xml:space="preserve">he </w:t>
      </w:r>
      <w:r w:rsidR="001359EF">
        <w:rPr>
          <w:rFonts w:ascii="Gentium" w:hAnsi="Gentium"/>
          <w:sz w:val="28"/>
          <w:szCs w:val="28"/>
        </w:rPr>
        <w:t>word “</w:t>
      </w:r>
      <w:r w:rsidR="001359EF" w:rsidRPr="001359EF">
        <w:rPr>
          <w:rFonts w:ascii="Gentium" w:hAnsi="Gentium"/>
          <w:b/>
          <w:bCs/>
          <w:sz w:val="28"/>
          <w:szCs w:val="28"/>
        </w:rPr>
        <w:t>present</w:t>
      </w:r>
      <w:r w:rsidR="001359EF">
        <w:rPr>
          <w:rFonts w:ascii="Gentium" w:hAnsi="Gentium"/>
          <w:sz w:val="28"/>
          <w:szCs w:val="28"/>
        </w:rPr>
        <w:t xml:space="preserve">” means to place at </w:t>
      </w:r>
      <w:r>
        <w:rPr>
          <w:rFonts w:ascii="Gentium" w:hAnsi="Gentium"/>
          <w:sz w:val="28"/>
          <w:szCs w:val="28"/>
        </w:rPr>
        <w:t>some</w:t>
      </w:r>
      <w:r w:rsidR="001359EF">
        <w:rPr>
          <w:rFonts w:ascii="Gentium" w:hAnsi="Gentium"/>
          <w:sz w:val="28"/>
          <w:szCs w:val="28"/>
        </w:rPr>
        <w:t xml:space="preserve">one’s disposal, or to offer as a sacrifice.  </w:t>
      </w:r>
    </w:p>
    <w:p w14:paraId="26E1B767" w14:textId="77777777" w:rsidR="00742B02" w:rsidRDefault="001359EF" w:rsidP="00733DE7">
      <w:pPr>
        <w:pStyle w:val="ListParagraph"/>
        <w:numPr>
          <w:ilvl w:val="3"/>
          <w:numId w:val="13"/>
        </w:numPr>
        <w:rPr>
          <w:rFonts w:ascii="Gentium" w:hAnsi="Gentium"/>
          <w:sz w:val="28"/>
          <w:szCs w:val="28"/>
        </w:rPr>
      </w:pPr>
      <w:r>
        <w:rPr>
          <w:rFonts w:ascii="Gentium" w:hAnsi="Gentium"/>
          <w:sz w:val="28"/>
          <w:szCs w:val="28"/>
        </w:rPr>
        <w:t>Sometimes to raise money for charity, people will arrange a ‘</w:t>
      </w:r>
      <w:r w:rsidRPr="00742B02">
        <w:rPr>
          <w:rFonts w:ascii="Gentium" w:hAnsi="Gentium"/>
          <w:b/>
          <w:bCs/>
          <w:sz w:val="28"/>
          <w:szCs w:val="28"/>
        </w:rPr>
        <w:t>slave auction</w:t>
      </w:r>
      <w:r>
        <w:rPr>
          <w:rFonts w:ascii="Gentium" w:hAnsi="Gentium"/>
          <w:sz w:val="28"/>
          <w:szCs w:val="28"/>
        </w:rPr>
        <w:t xml:space="preserve">.’  I expect they have been cancelled today because they are offensive and colonial, etc, but in recognition of something that sadly but truly happened in history, people hold ‘slave auctions’ today.  And it is all in good fun and for a good cause, but you can bid on the services of a person.  And if you are one of the ‘slaves,’ you must present yourself to the winning bidder and do their bidding, which usually means some household chores or something of that nature.  So, you are for their use.  </w:t>
      </w:r>
    </w:p>
    <w:p w14:paraId="56056CF1" w14:textId="5A69C61A" w:rsidR="001359EF" w:rsidRDefault="001359EF" w:rsidP="00733DE7">
      <w:pPr>
        <w:pStyle w:val="ListParagraph"/>
        <w:numPr>
          <w:ilvl w:val="3"/>
          <w:numId w:val="13"/>
        </w:numPr>
        <w:rPr>
          <w:rFonts w:ascii="Gentium" w:hAnsi="Gentium"/>
          <w:sz w:val="28"/>
          <w:szCs w:val="28"/>
        </w:rPr>
      </w:pPr>
      <w:r>
        <w:rPr>
          <w:rFonts w:ascii="Gentium" w:hAnsi="Gentium"/>
          <w:sz w:val="28"/>
          <w:szCs w:val="28"/>
        </w:rPr>
        <w:t xml:space="preserve">And it is similar with a </w:t>
      </w:r>
      <w:r w:rsidRPr="00742B02">
        <w:rPr>
          <w:rFonts w:ascii="Gentium" w:hAnsi="Gentium"/>
          <w:b/>
          <w:bCs/>
          <w:sz w:val="28"/>
          <w:szCs w:val="28"/>
        </w:rPr>
        <w:t>sacrifice</w:t>
      </w:r>
      <w:r>
        <w:rPr>
          <w:rFonts w:ascii="Gentium" w:hAnsi="Gentium"/>
          <w:sz w:val="28"/>
          <w:szCs w:val="28"/>
        </w:rPr>
        <w:t>, the sacrifice does not get to decide what it does, the one to whom the sacrifice is given decides.  Maybe they will burn the sacrifice, or maybe they will store it on a shelf, but to offer yourself as a sacrifice means the one to whom the sacrifice has been offered determines what to do with you.</w:t>
      </w:r>
    </w:p>
    <w:p w14:paraId="5D7B1EE1" w14:textId="43475240" w:rsidR="0018521F" w:rsidRDefault="007B0FCE" w:rsidP="000714D0">
      <w:pPr>
        <w:pStyle w:val="ListParagraph"/>
        <w:numPr>
          <w:ilvl w:val="2"/>
          <w:numId w:val="13"/>
        </w:numPr>
        <w:rPr>
          <w:rFonts w:ascii="Gentium" w:hAnsi="Gentium"/>
          <w:sz w:val="28"/>
          <w:szCs w:val="28"/>
        </w:rPr>
      </w:pPr>
      <w:r>
        <w:rPr>
          <w:rFonts w:ascii="Gentium" w:hAnsi="Gentium"/>
          <w:sz w:val="28"/>
          <w:szCs w:val="28"/>
        </w:rPr>
        <w:t xml:space="preserve">So, do the terms “present” and “sacrifice” remind you of another verse in Romans?  </w:t>
      </w:r>
      <w:r w:rsidRPr="00B32347">
        <w:rPr>
          <w:rFonts w:ascii="Gentium" w:hAnsi="Gentium"/>
          <w:b/>
          <w:bCs/>
          <w:sz w:val="28"/>
          <w:szCs w:val="28"/>
        </w:rPr>
        <w:t>Romans 12:1</w:t>
      </w:r>
      <w:r>
        <w:rPr>
          <w:rFonts w:ascii="Gentium" w:hAnsi="Gentium"/>
          <w:sz w:val="28"/>
          <w:szCs w:val="28"/>
        </w:rPr>
        <w:t>, “</w:t>
      </w:r>
      <w:r w:rsidRPr="007B0FCE">
        <w:rPr>
          <w:rFonts w:ascii="Gentium" w:hAnsi="Gentium"/>
          <w:i/>
          <w:iCs/>
          <w:sz w:val="28"/>
          <w:szCs w:val="28"/>
        </w:rPr>
        <w:t xml:space="preserve">I appeal to you therefore, brothers, by the mercies of God, to </w:t>
      </w:r>
      <w:r w:rsidRPr="00495FBB">
        <w:rPr>
          <w:rFonts w:ascii="Gentium" w:hAnsi="Gentium"/>
          <w:i/>
          <w:iCs/>
          <w:sz w:val="28"/>
          <w:szCs w:val="28"/>
          <w:u w:val="single"/>
        </w:rPr>
        <w:t>present</w:t>
      </w:r>
      <w:r w:rsidRPr="007B0FCE">
        <w:rPr>
          <w:rFonts w:ascii="Gentium" w:hAnsi="Gentium"/>
          <w:i/>
          <w:iCs/>
          <w:sz w:val="28"/>
          <w:szCs w:val="28"/>
        </w:rPr>
        <w:t xml:space="preserve"> your bodies as a </w:t>
      </w:r>
      <w:r w:rsidRPr="00495FBB">
        <w:rPr>
          <w:rFonts w:ascii="Gentium" w:hAnsi="Gentium"/>
          <w:i/>
          <w:iCs/>
          <w:sz w:val="28"/>
          <w:szCs w:val="28"/>
          <w:u w:val="single"/>
        </w:rPr>
        <w:t>living sacrifice</w:t>
      </w:r>
      <w:r w:rsidRPr="007B0FCE">
        <w:rPr>
          <w:rFonts w:ascii="Gentium" w:hAnsi="Gentium"/>
          <w:i/>
          <w:iCs/>
          <w:sz w:val="28"/>
          <w:szCs w:val="28"/>
        </w:rPr>
        <w:t>, holy and acceptable to God, which is your spiritual worship</w:t>
      </w:r>
      <w:r w:rsidRPr="007B0FCE">
        <w:rPr>
          <w:rFonts w:ascii="Gentium" w:hAnsi="Gentium"/>
          <w:sz w:val="28"/>
          <w:szCs w:val="28"/>
        </w:rPr>
        <w:t>.</w:t>
      </w:r>
      <w:r>
        <w:rPr>
          <w:rFonts w:ascii="Gentium" w:hAnsi="Gentium"/>
          <w:sz w:val="28"/>
          <w:szCs w:val="28"/>
        </w:rPr>
        <w:t xml:space="preserve">”  In other words, </w:t>
      </w:r>
      <w:r w:rsidR="00B32347">
        <w:rPr>
          <w:rFonts w:ascii="Gentium" w:hAnsi="Gentium"/>
          <w:sz w:val="28"/>
          <w:szCs w:val="28"/>
        </w:rPr>
        <w:t xml:space="preserve">Lord, </w:t>
      </w:r>
      <w:r w:rsidR="00742B02">
        <w:rPr>
          <w:rFonts w:ascii="Gentium" w:hAnsi="Gentium"/>
          <w:sz w:val="28"/>
          <w:szCs w:val="28"/>
        </w:rPr>
        <w:t xml:space="preserve">because of your grace to me in Christ, </w:t>
      </w:r>
      <w:r w:rsidR="00B32347">
        <w:rPr>
          <w:rFonts w:ascii="Gentium" w:hAnsi="Gentium"/>
          <w:sz w:val="28"/>
          <w:szCs w:val="28"/>
        </w:rPr>
        <w:t xml:space="preserve">I place myself at your disposal.  </w:t>
      </w:r>
      <w:r>
        <w:rPr>
          <w:rFonts w:ascii="Gentium" w:hAnsi="Gentium"/>
          <w:sz w:val="28"/>
          <w:szCs w:val="28"/>
        </w:rPr>
        <w:t xml:space="preserve">I want to do and say and think what </w:t>
      </w:r>
      <w:r w:rsidRPr="00742B02">
        <w:rPr>
          <w:rFonts w:ascii="Gentium" w:hAnsi="Gentium"/>
          <w:i/>
          <w:iCs/>
          <w:sz w:val="28"/>
          <w:szCs w:val="28"/>
        </w:rPr>
        <w:t>you</w:t>
      </w:r>
      <w:r>
        <w:rPr>
          <w:rFonts w:ascii="Gentium" w:hAnsi="Gentium"/>
          <w:sz w:val="28"/>
          <w:szCs w:val="28"/>
        </w:rPr>
        <w:t xml:space="preserve"> want me to do, say, and think.  And I am ready to </w:t>
      </w:r>
      <w:r w:rsidRPr="00742B02">
        <w:rPr>
          <w:rFonts w:ascii="Gentium" w:hAnsi="Gentium"/>
          <w:i/>
          <w:iCs/>
          <w:sz w:val="28"/>
          <w:szCs w:val="28"/>
        </w:rPr>
        <w:t>die</w:t>
      </w:r>
      <w:r>
        <w:rPr>
          <w:rFonts w:ascii="Gentium" w:hAnsi="Gentium"/>
          <w:sz w:val="28"/>
          <w:szCs w:val="28"/>
        </w:rPr>
        <w:t xml:space="preserve"> for you but also to </w:t>
      </w:r>
      <w:r w:rsidRPr="00742B02">
        <w:rPr>
          <w:rFonts w:ascii="Gentium" w:hAnsi="Gentium"/>
          <w:i/>
          <w:iCs/>
          <w:sz w:val="28"/>
          <w:szCs w:val="28"/>
        </w:rPr>
        <w:t>live</w:t>
      </w:r>
      <w:r>
        <w:rPr>
          <w:rFonts w:ascii="Gentium" w:hAnsi="Gentium"/>
          <w:sz w:val="28"/>
          <w:szCs w:val="28"/>
        </w:rPr>
        <w:t xml:space="preserve"> for you!  </w:t>
      </w:r>
    </w:p>
    <w:p w14:paraId="33286C59" w14:textId="77777777" w:rsidR="0018521F" w:rsidRDefault="00B32347" w:rsidP="0018521F">
      <w:pPr>
        <w:pStyle w:val="ListParagraph"/>
        <w:numPr>
          <w:ilvl w:val="2"/>
          <w:numId w:val="13"/>
        </w:numPr>
        <w:rPr>
          <w:rFonts w:ascii="Gentium" w:hAnsi="Gentium"/>
          <w:sz w:val="28"/>
          <w:szCs w:val="28"/>
        </w:rPr>
      </w:pPr>
      <w:r>
        <w:rPr>
          <w:rFonts w:ascii="Gentium" w:hAnsi="Gentium"/>
          <w:sz w:val="28"/>
          <w:szCs w:val="28"/>
        </w:rPr>
        <w:lastRenderedPageBreak/>
        <w:t xml:space="preserve">And if you want to know what not presenting your members to sin as instruments for unrighteousness and instead presenting your members to God as instruments for righteousness looks like, </w:t>
      </w:r>
      <w:r w:rsidRPr="0018521F">
        <w:rPr>
          <w:rFonts w:ascii="Gentium" w:hAnsi="Gentium"/>
          <w:b/>
          <w:bCs/>
          <w:sz w:val="28"/>
          <w:szCs w:val="28"/>
        </w:rPr>
        <w:t>study Romans 12-16</w:t>
      </w:r>
      <w:r>
        <w:rPr>
          <w:rFonts w:ascii="Gentium" w:hAnsi="Gentium"/>
          <w:sz w:val="28"/>
          <w:szCs w:val="28"/>
        </w:rPr>
        <w:t xml:space="preserve">.  </w:t>
      </w:r>
    </w:p>
    <w:p w14:paraId="702A8BA7" w14:textId="77777777" w:rsidR="00742B02" w:rsidRDefault="00495FBB" w:rsidP="0018521F">
      <w:pPr>
        <w:pStyle w:val="ListParagraph"/>
        <w:numPr>
          <w:ilvl w:val="3"/>
          <w:numId w:val="13"/>
        </w:numPr>
        <w:rPr>
          <w:rFonts w:ascii="Gentium" w:hAnsi="Gentium"/>
          <w:sz w:val="28"/>
          <w:szCs w:val="28"/>
        </w:rPr>
      </w:pPr>
      <w:r>
        <w:rPr>
          <w:rFonts w:ascii="Gentium" w:hAnsi="Gentium"/>
          <w:sz w:val="28"/>
          <w:szCs w:val="28"/>
        </w:rPr>
        <w:t>For t</w:t>
      </w:r>
      <w:r w:rsidR="0018521F">
        <w:rPr>
          <w:rFonts w:ascii="Gentium" w:hAnsi="Gentium"/>
          <w:sz w:val="28"/>
          <w:szCs w:val="28"/>
        </w:rPr>
        <w:t>here we</w:t>
      </w:r>
      <w:r w:rsidR="004F000E">
        <w:rPr>
          <w:rFonts w:ascii="Gentium" w:hAnsi="Gentium"/>
          <w:sz w:val="28"/>
          <w:szCs w:val="28"/>
        </w:rPr>
        <w:t xml:space="preserve"> are commanded to renew our minds </w:t>
      </w:r>
      <w:r w:rsidR="00B32347">
        <w:rPr>
          <w:rFonts w:ascii="Gentium" w:hAnsi="Gentium"/>
          <w:sz w:val="28"/>
          <w:szCs w:val="28"/>
        </w:rPr>
        <w:t xml:space="preserve">by the study of Scripture.  </w:t>
      </w:r>
    </w:p>
    <w:p w14:paraId="2BDD172A" w14:textId="15DCD868" w:rsidR="00601989" w:rsidRDefault="00601989" w:rsidP="00742B02">
      <w:pPr>
        <w:pStyle w:val="ListParagraph"/>
        <w:numPr>
          <w:ilvl w:val="4"/>
          <w:numId w:val="13"/>
        </w:numPr>
        <w:rPr>
          <w:rFonts w:ascii="Gentium" w:hAnsi="Gentium"/>
          <w:sz w:val="28"/>
          <w:szCs w:val="28"/>
        </w:rPr>
      </w:pPr>
      <w:r>
        <w:rPr>
          <w:rFonts w:ascii="Gentium" w:hAnsi="Gentium"/>
          <w:sz w:val="28"/>
          <w:szCs w:val="28"/>
        </w:rPr>
        <w:t xml:space="preserve">Have you heard of the </w:t>
      </w:r>
      <w:r w:rsidRPr="00495FBB">
        <w:rPr>
          <w:rFonts w:ascii="Gentium" w:hAnsi="Gentium"/>
          <w:b/>
          <w:bCs/>
          <w:sz w:val="28"/>
          <w:szCs w:val="28"/>
        </w:rPr>
        <w:t>GIGO principle</w:t>
      </w:r>
      <w:r>
        <w:rPr>
          <w:rFonts w:ascii="Gentium" w:hAnsi="Gentium"/>
          <w:sz w:val="28"/>
          <w:szCs w:val="28"/>
        </w:rPr>
        <w:t xml:space="preserve">?  GIGO stands for Garbage </w:t>
      </w:r>
      <w:proofErr w:type="gramStart"/>
      <w:r>
        <w:rPr>
          <w:rFonts w:ascii="Gentium" w:hAnsi="Gentium"/>
          <w:sz w:val="28"/>
          <w:szCs w:val="28"/>
        </w:rPr>
        <w:t>In</w:t>
      </w:r>
      <w:proofErr w:type="gramEnd"/>
      <w:r>
        <w:rPr>
          <w:rFonts w:ascii="Gentium" w:hAnsi="Gentium"/>
          <w:sz w:val="28"/>
          <w:szCs w:val="28"/>
        </w:rPr>
        <w:t xml:space="preserve"> Garbage Out.  </w:t>
      </w:r>
      <w:r w:rsidR="00495FBB">
        <w:rPr>
          <w:rFonts w:ascii="Gentium" w:hAnsi="Gentium"/>
          <w:sz w:val="28"/>
          <w:szCs w:val="28"/>
        </w:rPr>
        <w:t xml:space="preserve">It comes from the world of computer data.  But it works with our minds also.  </w:t>
      </w:r>
      <w:r>
        <w:rPr>
          <w:rFonts w:ascii="Gentium" w:hAnsi="Gentium"/>
          <w:sz w:val="28"/>
          <w:szCs w:val="28"/>
        </w:rPr>
        <w:t xml:space="preserve">If you fill your mind </w:t>
      </w:r>
      <w:r w:rsidR="00742B02">
        <w:rPr>
          <w:rFonts w:ascii="Gentium" w:hAnsi="Gentium"/>
          <w:sz w:val="28"/>
          <w:szCs w:val="28"/>
        </w:rPr>
        <w:t>(</w:t>
      </w:r>
      <w:r w:rsidR="00516CA0">
        <w:rPr>
          <w:rFonts w:ascii="Gentium" w:hAnsi="Gentium"/>
          <w:sz w:val="28"/>
          <w:szCs w:val="28"/>
        </w:rPr>
        <w:t xml:space="preserve">Notice the word </w:t>
      </w:r>
      <w:r w:rsidR="00742B02">
        <w:rPr>
          <w:rFonts w:ascii="Gentium" w:hAnsi="Gentium"/>
          <w:sz w:val="28"/>
          <w:szCs w:val="28"/>
        </w:rPr>
        <w:t>fill</w:t>
      </w:r>
      <w:r w:rsidR="00516CA0">
        <w:rPr>
          <w:rFonts w:ascii="Gentium" w:hAnsi="Gentium"/>
          <w:sz w:val="28"/>
          <w:szCs w:val="28"/>
        </w:rPr>
        <w:t xml:space="preserve"> – spend all or a whole lot of your time</w:t>
      </w:r>
      <w:r w:rsidR="00742B02">
        <w:rPr>
          <w:rFonts w:ascii="Gentium" w:hAnsi="Gentium"/>
          <w:sz w:val="28"/>
          <w:szCs w:val="28"/>
        </w:rPr>
        <w:t xml:space="preserve">!) </w:t>
      </w:r>
      <w:r>
        <w:rPr>
          <w:rFonts w:ascii="Gentium" w:hAnsi="Gentium"/>
          <w:sz w:val="28"/>
          <w:szCs w:val="28"/>
        </w:rPr>
        <w:t>with garbage – mindless entertainment, violent video games, sexually explicit movies, bad language, hours of scrolling through the trash can of twitter and Instagram and tik-</w:t>
      </w:r>
      <w:proofErr w:type="spellStart"/>
      <w:r>
        <w:rPr>
          <w:rFonts w:ascii="Gentium" w:hAnsi="Gentium"/>
          <w:sz w:val="28"/>
          <w:szCs w:val="28"/>
        </w:rPr>
        <w:t>tok</w:t>
      </w:r>
      <w:proofErr w:type="spellEnd"/>
      <w:r>
        <w:rPr>
          <w:rFonts w:ascii="Gentium" w:hAnsi="Gentium"/>
          <w:sz w:val="28"/>
          <w:szCs w:val="28"/>
        </w:rPr>
        <w:t xml:space="preserve">, </w:t>
      </w:r>
      <w:r w:rsidR="00A412A6">
        <w:rPr>
          <w:rFonts w:ascii="Gentium" w:hAnsi="Gentium"/>
          <w:sz w:val="28"/>
          <w:szCs w:val="28"/>
        </w:rPr>
        <w:t xml:space="preserve">well, </w:t>
      </w:r>
      <w:r>
        <w:rPr>
          <w:rFonts w:ascii="Gentium" w:hAnsi="Gentium"/>
          <w:sz w:val="28"/>
          <w:szCs w:val="28"/>
        </w:rPr>
        <w:t>guess what will come out of your mind?  Garbage.  But GIGO could also stand for Go</w:t>
      </w:r>
      <w:r w:rsidR="00AE3E9D">
        <w:rPr>
          <w:rFonts w:ascii="Gentium" w:hAnsi="Gentium"/>
          <w:sz w:val="28"/>
          <w:szCs w:val="28"/>
        </w:rPr>
        <w:t xml:space="preserve">spel </w:t>
      </w:r>
      <w:proofErr w:type="gramStart"/>
      <w:r w:rsidR="00AE3E9D">
        <w:rPr>
          <w:rFonts w:ascii="Gentium" w:hAnsi="Gentium"/>
          <w:sz w:val="28"/>
          <w:szCs w:val="28"/>
        </w:rPr>
        <w:t>In</w:t>
      </w:r>
      <w:proofErr w:type="gramEnd"/>
      <w:r w:rsidR="00AE3E9D">
        <w:rPr>
          <w:rFonts w:ascii="Gentium" w:hAnsi="Gentium"/>
          <w:sz w:val="28"/>
          <w:szCs w:val="28"/>
        </w:rPr>
        <w:t xml:space="preserve"> Gospel </w:t>
      </w:r>
      <w:r>
        <w:rPr>
          <w:rFonts w:ascii="Gentium" w:hAnsi="Gentium"/>
          <w:sz w:val="28"/>
          <w:szCs w:val="28"/>
        </w:rPr>
        <w:t xml:space="preserve">Out!  Fill your mind with sermons and Bible studies and wholesome </w:t>
      </w:r>
      <w:r w:rsidR="007D6927">
        <w:rPr>
          <w:rFonts w:ascii="Gentium" w:hAnsi="Gentium"/>
          <w:sz w:val="28"/>
          <w:szCs w:val="28"/>
        </w:rPr>
        <w:t xml:space="preserve">and edifying </w:t>
      </w:r>
      <w:r>
        <w:rPr>
          <w:rFonts w:ascii="Gentium" w:hAnsi="Gentium"/>
          <w:sz w:val="28"/>
          <w:szCs w:val="28"/>
        </w:rPr>
        <w:t>podcasts and music, and guess what will come out</w:t>
      </w:r>
      <w:r w:rsidR="00A412A6">
        <w:rPr>
          <w:rFonts w:ascii="Gentium" w:hAnsi="Gentium"/>
          <w:sz w:val="28"/>
          <w:szCs w:val="28"/>
        </w:rPr>
        <w:t xml:space="preserve"> of your mind</w:t>
      </w:r>
      <w:r>
        <w:rPr>
          <w:rFonts w:ascii="Gentium" w:hAnsi="Gentium"/>
          <w:sz w:val="28"/>
          <w:szCs w:val="28"/>
        </w:rPr>
        <w:t>?  Go</w:t>
      </w:r>
      <w:r w:rsidR="00AE3E9D">
        <w:rPr>
          <w:rFonts w:ascii="Gentium" w:hAnsi="Gentium"/>
          <w:sz w:val="28"/>
          <w:szCs w:val="28"/>
        </w:rPr>
        <w:t>spel thinking</w:t>
      </w:r>
      <w:r>
        <w:rPr>
          <w:rFonts w:ascii="Gentium" w:hAnsi="Gentium"/>
          <w:sz w:val="28"/>
          <w:szCs w:val="28"/>
        </w:rPr>
        <w:t>!</w:t>
      </w:r>
    </w:p>
    <w:p w14:paraId="74016409" w14:textId="77777777" w:rsidR="007D6927" w:rsidRDefault="00601989" w:rsidP="0018521F">
      <w:pPr>
        <w:pStyle w:val="ListParagraph"/>
        <w:numPr>
          <w:ilvl w:val="3"/>
          <w:numId w:val="13"/>
        </w:numPr>
        <w:rPr>
          <w:rFonts w:ascii="Gentium" w:hAnsi="Gentium"/>
          <w:sz w:val="28"/>
          <w:szCs w:val="28"/>
        </w:rPr>
      </w:pPr>
      <w:r>
        <w:rPr>
          <w:rFonts w:ascii="Gentium" w:hAnsi="Gentium"/>
          <w:sz w:val="28"/>
          <w:szCs w:val="28"/>
        </w:rPr>
        <w:t>But in those chapters</w:t>
      </w:r>
      <w:r w:rsidR="007D6927">
        <w:rPr>
          <w:rFonts w:ascii="Gentium" w:hAnsi="Gentium"/>
          <w:sz w:val="28"/>
          <w:szCs w:val="28"/>
        </w:rPr>
        <w:t xml:space="preserve"> of Romans</w:t>
      </w:r>
      <w:r w:rsidR="00A412A6">
        <w:rPr>
          <w:rFonts w:ascii="Gentium" w:hAnsi="Gentium"/>
          <w:sz w:val="28"/>
          <w:szCs w:val="28"/>
        </w:rPr>
        <w:t>,</w:t>
      </w:r>
      <w:r>
        <w:rPr>
          <w:rFonts w:ascii="Gentium" w:hAnsi="Gentium"/>
          <w:sz w:val="28"/>
          <w:szCs w:val="28"/>
        </w:rPr>
        <w:t xml:space="preserve"> we are also </w:t>
      </w:r>
      <w:r w:rsidR="004F000E">
        <w:rPr>
          <w:rFonts w:ascii="Gentium" w:hAnsi="Gentium"/>
          <w:sz w:val="28"/>
          <w:szCs w:val="28"/>
        </w:rPr>
        <w:t xml:space="preserve">commanded to have a very humble view of ourselves and a lofty view of others.  We are urged to practice brotherly love and to show hospitality, and to not seek revenge for wrongs done to </w:t>
      </w:r>
      <w:r w:rsidR="0018521F">
        <w:rPr>
          <w:rFonts w:ascii="Gentium" w:hAnsi="Gentium"/>
          <w:sz w:val="28"/>
          <w:szCs w:val="28"/>
        </w:rPr>
        <w:t>us</w:t>
      </w:r>
      <w:r w:rsidR="004F000E">
        <w:rPr>
          <w:rFonts w:ascii="Gentium" w:hAnsi="Gentium"/>
          <w:sz w:val="28"/>
          <w:szCs w:val="28"/>
        </w:rPr>
        <w:t xml:space="preserve">.  </w:t>
      </w:r>
      <w:r w:rsidR="0018521F">
        <w:rPr>
          <w:rFonts w:ascii="Gentium" w:hAnsi="Gentium"/>
          <w:sz w:val="28"/>
          <w:szCs w:val="28"/>
        </w:rPr>
        <w:t xml:space="preserve">We are commanded to submit </w:t>
      </w:r>
      <w:r w:rsidR="004F000E">
        <w:rPr>
          <w:rFonts w:ascii="Gentium" w:hAnsi="Gentium"/>
          <w:sz w:val="28"/>
          <w:szCs w:val="28"/>
        </w:rPr>
        <w:t xml:space="preserve">to authority instead of being rebellious.  </w:t>
      </w:r>
      <w:r w:rsidR="0018521F">
        <w:rPr>
          <w:rFonts w:ascii="Gentium" w:hAnsi="Gentium"/>
          <w:sz w:val="28"/>
          <w:szCs w:val="28"/>
        </w:rPr>
        <w:t xml:space="preserve">We are warned to avoid </w:t>
      </w:r>
      <w:r w:rsidR="004F000E">
        <w:rPr>
          <w:rFonts w:ascii="Gentium" w:hAnsi="Gentium"/>
          <w:sz w:val="28"/>
          <w:szCs w:val="28"/>
        </w:rPr>
        <w:t>orgies and drunkenness</w:t>
      </w:r>
      <w:r w:rsidR="0018521F">
        <w:rPr>
          <w:rFonts w:ascii="Gentium" w:hAnsi="Gentium"/>
          <w:sz w:val="28"/>
          <w:szCs w:val="28"/>
        </w:rPr>
        <w:t xml:space="preserve"> and sexual immorality and sensuality and quarrelling and jealousy.  And we are warned to </w:t>
      </w:r>
      <w:r w:rsidR="004F000E">
        <w:rPr>
          <w:rFonts w:ascii="Gentium" w:hAnsi="Gentium"/>
          <w:sz w:val="28"/>
          <w:szCs w:val="28"/>
        </w:rPr>
        <w:t xml:space="preserve">not condemn others about matters where </w:t>
      </w:r>
      <w:r w:rsidR="0018521F">
        <w:rPr>
          <w:rFonts w:ascii="Gentium" w:hAnsi="Gentium"/>
          <w:sz w:val="28"/>
          <w:szCs w:val="28"/>
        </w:rPr>
        <w:t>S</w:t>
      </w:r>
      <w:r w:rsidR="004F000E">
        <w:rPr>
          <w:rFonts w:ascii="Gentium" w:hAnsi="Gentium"/>
          <w:sz w:val="28"/>
          <w:szCs w:val="28"/>
        </w:rPr>
        <w:t xml:space="preserve">cripture allows for different convictions or practices.  </w:t>
      </w:r>
    </w:p>
    <w:p w14:paraId="69EC1FFA" w14:textId="28021C38" w:rsidR="00B32347" w:rsidRDefault="00601989" w:rsidP="0018521F">
      <w:pPr>
        <w:pStyle w:val="ListParagraph"/>
        <w:numPr>
          <w:ilvl w:val="3"/>
          <w:numId w:val="13"/>
        </w:numPr>
        <w:rPr>
          <w:rFonts w:ascii="Gentium" w:hAnsi="Gentium"/>
          <w:sz w:val="28"/>
          <w:szCs w:val="28"/>
        </w:rPr>
      </w:pPr>
      <w:r>
        <w:rPr>
          <w:rFonts w:ascii="Gentium" w:hAnsi="Gentium"/>
          <w:sz w:val="28"/>
          <w:szCs w:val="28"/>
        </w:rPr>
        <w:t>But there are plenty of other places in Scripture where what we should avoid is described and what we should pursue is described.  Look them up.  Make a study of these things.</w:t>
      </w:r>
    </w:p>
    <w:p w14:paraId="064C4064" w14:textId="496D13E2" w:rsidR="0018521F" w:rsidRDefault="001B46BC" w:rsidP="0018521F">
      <w:pPr>
        <w:pStyle w:val="ListParagraph"/>
        <w:numPr>
          <w:ilvl w:val="2"/>
          <w:numId w:val="13"/>
        </w:numPr>
        <w:rPr>
          <w:rFonts w:ascii="Gentium" w:hAnsi="Gentium"/>
          <w:sz w:val="28"/>
          <w:szCs w:val="28"/>
        </w:rPr>
      </w:pPr>
      <w:r>
        <w:rPr>
          <w:rFonts w:ascii="Gentium" w:hAnsi="Gentium"/>
          <w:sz w:val="28"/>
          <w:szCs w:val="28"/>
        </w:rPr>
        <w:t>And notice also that o</w:t>
      </w:r>
      <w:r w:rsidR="00C440FD">
        <w:rPr>
          <w:rFonts w:ascii="Gentium" w:hAnsi="Gentium"/>
          <w:sz w:val="28"/>
          <w:szCs w:val="28"/>
        </w:rPr>
        <w:t>ur text talks about “</w:t>
      </w:r>
      <w:r w:rsidR="00C440FD" w:rsidRPr="00C440FD">
        <w:rPr>
          <w:rFonts w:ascii="Gentium" w:hAnsi="Gentium"/>
          <w:b/>
          <w:bCs/>
          <w:sz w:val="28"/>
          <w:szCs w:val="28"/>
        </w:rPr>
        <w:t>our</w:t>
      </w:r>
      <w:r w:rsidR="00C440FD">
        <w:rPr>
          <w:rFonts w:ascii="Gentium" w:hAnsi="Gentium"/>
          <w:sz w:val="28"/>
          <w:szCs w:val="28"/>
        </w:rPr>
        <w:t xml:space="preserve"> </w:t>
      </w:r>
      <w:r w:rsidR="0018521F" w:rsidRPr="0018521F">
        <w:rPr>
          <w:rFonts w:ascii="Gentium" w:hAnsi="Gentium"/>
          <w:b/>
          <w:bCs/>
          <w:sz w:val="28"/>
          <w:szCs w:val="28"/>
        </w:rPr>
        <w:t>members</w:t>
      </w:r>
      <w:r w:rsidR="00C440FD">
        <w:rPr>
          <w:rFonts w:ascii="Gentium" w:hAnsi="Gentium"/>
          <w:sz w:val="28"/>
          <w:szCs w:val="28"/>
        </w:rPr>
        <w:t>.</w:t>
      </w:r>
      <w:r w:rsidR="0018521F">
        <w:rPr>
          <w:rFonts w:ascii="Gentium" w:hAnsi="Gentium"/>
          <w:sz w:val="28"/>
          <w:szCs w:val="28"/>
        </w:rPr>
        <w:t xml:space="preserve">” </w:t>
      </w:r>
      <w:r w:rsidR="00C440FD">
        <w:rPr>
          <w:rFonts w:ascii="Gentium" w:hAnsi="Gentium"/>
          <w:sz w:val="28"/>
          <w:szCs w:val="28"/>
        </w:rPr>
        <w:t xml:space="preserve"> And by </w:t>
      </w:r>
      <w:r>
        <w:rPr>
          <w:rFonts w:ascii="Gentium" w:hAnsi="Gentium"/>
          <w:sz w:val="28"/>
          <w:szCs w:val="28"/>
        </w:rPr>
        <w:t xml:space="preserve">members </w:t>
      </w:r>
      <w:r w:rsidR="00C440FD">
        <w:rPr>
          <w:rFonts w:ascii="Gentium" w:hAnsi="Gentium"/>
          <w:sz w:val="28"/>
          <w:szCs w:val="28"/>
        </w:rPr>
        <w:t xml:space="preserve">is meant </w:t>
      </w:r>
      <w:r w:rsidR="0018521F">
        <w:rPr>
          <w:rFonts w:ascii="Gentium" w:hAnsi="Gentium"/>
          <w:sz w:val="28"/>
          <w:szCs w:val="28"/>
        </w:rPr>
        <w:t xml:space="preserve">all the parts and faculties of our bodies.  Every part of who </w:t>
      </w:r>
      <w:r>
        <w:rPr>
          <w:rFonts w:ascii="Gentium" w:hAnsi="Gentium"/>
          <w:sz w:val="28"/>
          <w:szCs w:val="28"/>
        </w:rPr>
        <w:t xml:space="preserve">you </w:t>
      </w:r>
      <w:r w:rsidR="0018521F">
        <w:rPr>
          <w:rFonts w:ascii="Gentium" w:hAnsi="Gentium"/>
          <w:sz w:val="28"/>
          <w:szCs w:val="28"/>
        </w:rPr>
        <w:t xml:space="preserve">are and </w:t>
      </w:r>
      <w:r w:rsidR="00A412A6">
        <w:rPr>
          <w:rFonts w:ascii="Gentium" w:hAnsi="Gentium"/>
          <w:sz w:val="28"/>
          <w:szCs w:val="28"/>
        </w:rPr>
        <w:t xml:space="preserve">all that </w:t>
      </w:r>
      <w:r>
        <w:rPr>
          <w:rFonts w:ascii="Gentium" w:hAnsi="Gentium"/>
          <w:sz w:val="28"/>
          <w:szCs w:val="28"/>
        </w:rPr>
        <w:t>you</w:t>
      </w:r>
      <w:r w:rsidR="00A412A6">
        <w:rPr>
          <w:rFonts w:ascii="Gentium" w:hAnsi="Gentium"/>
          <w:sz w:val="28"/>
          <w:szCs w:val="28"/>
        </w:rPr>
        <w:t xml:space="preserve"> have </w:t>
      </w:r>
      <w:r w:rsidR="0018521F">
        <w:rPr>
          <w:rFonts w:ascii="Gentium" w:hAnsi="Gentium"/>
          <w:sz w:val="28"/>
          <w:szCs w:val="28"/>
        </w:rPr>
        <w:t>ought to be placed at the disposal of the Lord.  The hymn-writer captured this beautifully with these words:</w:t>
      </w:r>
    </w:p>
    <w:p w14:paraId="111758FE" w14:textId="77777777" w:rsidR="0018521F" w:rsidRPr="00CA2620" w:rsidRDefault="007B0FCE" w:rsidP="0018521F">
      <w:pPr>
        <w:pStyle w:val="ListParagraph"/>
        <w:ind w:left="680"/>
        <w:rPr>
          <w:rFonts w:ascii="Gentium" w:hAnsi="Gentium"/>
          <w:i/>
          <w:iCs/>
          <w:sz w:val="28"/>
          <w:szCs w:val="28"/>
        </w:rPr>
      </w:pPr>
      <w:r w:rsidRPr="00CA2620">
        <w:rPr>
          <w:rFonts w:ascii="Gentium" w:hAnsi="Gentium"/>
          <w:i/>
          <w:iCs/>
          <w:sz w:val="28"/>
          <w:szCs w:val="28"/>
        </w:rPr>
        <w:t xml:space="preserve">Take my life, and let it be, wholly consecrated, Lord, to Thee.  </w:t>
      </w:r>
    </w:p>
    <w:p w14:paraId="58004215" w14:textId="77777777" w:rsidR="0018521F" w:rsidRPr="00CA2620" w:rsidRDefault="007B0FCE" w:rsidP="0018521F">
      <w:pPr>
        <w:pStyle w:val="ListParagraph"/>
        <w:ind w:left="680"/>
        <w:rPr>
          <w:rFonts w:ascii="Gentium" w:hAnsi="Gentium"/>
          <w:i/>
          <w:iCs/>
          <w:sz w:val="28"/>
          <w:szCs w:val="28"/>
        </w:rPr>
      </w:pPr>
      <w:r w:rsidRPr="00CA2620">
        <w:rPr>
          <w:rFonts w:ascii="Gentium" w:hAnsi="Gentium"/>
          <w:i/>
          <w:iCs/>
          <w:sz w:val="28"/>
          <w:szCs w:val="28"/>
        </w:rPr>
        <w:t xml:space="preserve">Take my moments and my days; let them flow in endless praise.  </w:t>
      </w:r>
    </w:p>
    <w:p w14:paraId="5593EF54" w14:textId="77777777" w:rsidR="0018521F" w:rsidRPr="00CA2620" w:rsidRDefault="007B0FCE" w:rsidP="0018521F">
      <w:pPr>
        <w:pStyle w:val="ListParagraph"/>
        <w:ind w:left="680"/>
        <w:rPr>
          <w:rFonts w:ascii="Gentium" w:hAnsi="Gentium"/>
          <w:i/>
          <w:iCs/>
          <w:sz w:val="28"/>
          <w:szCs w:val="28"/>
        </w:rPr>
      </w:pPr>
      <w:r w:rsidRPr="00CA2620">
        <w:rPr>
          <w:rFonts w:ascii="Gentium" w:hAnsi="Gentium"/>
          <w:i/>
          <w:iCs/>
          <w:sz w:val="28"/>
          <w:szCs w:val="28"/>
        </w:rPr>
        <w:t xml:space="preserve">Take my hands and let them move at the impulse of Thy love.  </w:t>
      </w:r>
    </w:p>
    <w:p w14:paraId="72A33676" w14:textId="77777777" w:rsidR="0018521F" w:rsidRPr="00CA2620" w:rsidRDefault="007B0FCE" w:rsidP="0018521F">
      <w:pPr>
        <w:pStyle w:val="ListParagraph"/>
        <w:ind w:left="680"/>
        <w:rPr>
          <w:rFonts w:ascii="Gentium" w:hAnsi="Gentium"/>
          <w:i/>
          <w:iCs/>
          <w:sz w:val="28"/>
          <w:szCs w:val="28"/>
        </w:rPr>
      </w:pPr>
      <w:r w:rsidRPr="00CA2620">
        <w:rPr>
          <w:rFonts w:ascii="Gentium" w:hAnsi="Gentium"/>
          <w:i/>
          <w:iCs/>
          <w:sz w:val="28"/>
          <w:szCs w:val="28"/>
        </w:rPr>
        <w:t xml:space="preserve">Take my feet and let them be, swift and beautiful for Thee.  </w:t>
      </w:r>
    </w:p>
    <w:p w14:paraId="4DA5A3B2" w14:textId="77777777" w:rsidR="0018521F" w:rsidRPr="00CA2620" w:rsidRDefault="007B0FCE" w:rsidP="0018521F">
      <w:pPr>
        <w:pStyle w:val="ListParagraph"/>
        <w:ind w:left="680"/>
        <w:rPr>
          <w:rFonts w:ascii="Gentium" w:hAnsi="Gentium"/>
          <w:i/>
          <w:iCs/>
          <w:sz w:val="28"/>
          <w:szCs w:val="28"/>
        </w:rPr>
      </w:pPr>
      <w:r w:rsidRPr="00CA2620">
        <w:rPr>
          <w:rFonts w:ascii="Gentium" w:hAnsi="Gentium"/>
          <w:i/>
          <w:iCs/>
          <w:sz w:val="28"/>
          <w:szCs w:val="28"/>
        </w:rPr>
        <w:t xml:space="preserve">Take my voice and let me sing always, only, for my King.  </w:t>
      </w:r>
    </w:p>
    <w:p w14:paraId="375026AB" w14:textId="77777777" w:rsidR="0018521F" w:rsidRPr="00CA2620" w:rsidRDefault="007B0FCE" w:rsidP="0018521F">
      <w:pPr>
        <w:pStyle w:val="ListParagraph"/>
        <w:ind w:left="680"/>
        <w:rPr>
          <w:rFonts w:ascii="Gentium" w:hAnsi="Gentium"/>
          <w:i/>
          <w:iCs/>
          <w:sz w:val="28"/>
          <w:szCs w:val="28"/>
        </w:rPr>
      </w:pPr>
      <w:r w:rsidRPr="00CA2620">
        <w:rPr>
          <w:rFonts w:ascii="Gentium" w:hAnsi="Gentium"/>
          <w:i/>
          <w:iCs/>
          <w:sz w:val="28"/>
          <w:szCs w:val="28"/>
        </w:rPr>
        <w:t>Take my lips, and let them be, filled with messages from Thee.</w:t>
      </w:r>
      <w:r w:rsidR="00B32347" w:rsidRPr="00CA2620">
        <w:rPr>
          <w:rFonts w:ascii="Gentium" w:hAnsi="Gentium"/>
          <w:i/>
          <w:iCs/>
          <w:sz w:val="28"/>
          <w:szCs w:val="28"/>
        </w:rPr>
        <w:t xml:space="preserve">  </w:t>
      </w:r>
    </w:p>
    <w:p w14:paraId="225CB732" w14:textId="77777777" w:rsidR="0018521F" w:rsidRPr="00CA2620" w:rsidRDefault="00B32347" w:rsidP="0018521F">
      <w:pPr>
        <w:pStyle w:val="ListParagraph"/>
        <w:ind w:left="680"/>
        <w:rPr>
          <w:rFonts w:ascii="Gentium" w:hAnsi="Gentium"/>
          <w:i/>
          <w:iCs/>
          <w:sz w:val="28"/>
          <w:szCs w:val="28"/>
        </w:rPr>
      </w:pPr>
      <w:r w:rsidRPr="00CA2620">
        <w:rPr>
          <w:rFonts w:ascii="Gentium" w:hAnsi="Gentium"/>
          <w:i/>
          <w:iCs/>
          <w:sz w:val="28"/>
          <w:szCs w:val="28"/>
        </w:rPr>
        <w:t xml:space="preserve">Take my silver and my gold, not a mite would I withhold.  </w:t>
      </w:r>
    </w:p>
    <w:p w14:paraId="6B3FB7DD" w14:textId="77777777" w:rsidR="0018521F" w:rsidRPr="00CA2620" w:rsidRDefault="00B32347" w:rsidP="0018521F">
      <w:pPr>
        <w:pStyle w:val="ListParagraph"/>
        <w:ind w:left="680"/>
        <w:rPr>
          <w:rFonts w:ascii="Gentium" w:hAnsi="Gentium"/>
          <w:i/>
          <w:iCs/>
          <w:sz w:val="28"/>
          <w:szCs w:val="28"/>
        </w:rPr>
      </w:pPr>
      <w:r w:rsidRPr="00CA2620">
        <w:rPr>
          <w:rFonts w:ascii="Gentium" w:hAnsi="Gentium"/>
          <w:i/>
          <w:iCs/>
          <w:sz w:val="28"/>
          <w:szCs w:val="28"/>
        </w:rPr>
        <w:t xml:space="preserve">Take my intellect, and use, every power as Thou shalt choose.  </w:t>
      </w:r>
    </w:p>
    <w:p w14:paraId="193CFBC4" w14:textId="77777777" w:rsidR="0018521F" w:rsidRPr="00CA2620" w:rsidRDefault="00B32347" w:rsidP="0018521F">
      <w:pPr>
        <w:pStyle w:val="ListParagraph"/>
        <w:ind w:left="680"/>
        <w:rPr>
          <w:rFonts w:ascii="Gentium" w:hAnsi="Gentium"/>
          <w:i/>
          <w:iCs/>
          <w:sz w:val="28"/>
          <w:szCs w:val="28"/>
        </w:rPr>
      </w:pPr>
      <w:r w:rsidRPr="00CA2620">
        <w:rPr>
          <w:rFonts w:ascii="Gentium" w:hAnsi="Gentium"/>
          <w:i/>
          <w:iCs/>
          <w:sz w:val="28"/>
          <w:szCs w:val="28"/>
        </w:rPr>
        <w:t xml:space="preserve">Take my </w:t>
      </w:r>
      <w:proofErr w:type="gramStart"/>
      <w:r w:rsidRPr="00CA2620">
        <w:rPr>
          <w:rFonts w:ascii="Gentium" w:hAnsi="Gentium"/>
          <w:i/>
          <w:iCs/>
          <w:sz w:val="28"/>
          <w:szCs w:val="28"/>
        </w:rPr>
        <w:t>will, and</w:t>
      </w:r>
      <w:proofErr w:type="gramEnd"/>
      <w:r w:rsidRPr="00CA2620">
        <w:rPr>
          <w:rFonts w:ascii="Gentium" w:hAnsi="Gentium"/>
          <w:i/>
          <w:iCs/>
          <w:sz w:val="28"/>
          <w:szCs w:val="28"/>
        </w:rPr>
        <w:t xml:space="preserve"> make it Thine; it shall be no longer mine.  </w:t>
      </w:r>
    </w:p>
    <w:p w14:paraId="55D244C9" w14:textId="77777777" w:rsidR="0018521F" w:rsidRPr="00CA2620" w:rsidRDefault="00B32347" w:rsidP="0018521F">
      <w:pPr>
        <w:pStyle w:val="ListParagraph"/>
        <w:ind w:left="680"/>
        <w:rPr>
          <w:rFonts w:ascii="Gentium" w:hAnsi="Gentium"/>
          <w:i/>
          <w:iCs/>
          <w:sz w:val="28"/>
          <w:szCs w:val="28"/>
        </w:rPr>
      </w:pPr>
      <w:r w:rsidRPr="00CA2620">
        <w:rPr>
          <w:rFonts w:ascii="Gentium" w:hAnsi="Gentium"/>
          <w:i/>
          <w:iCs/>
          <w:sz w:val="28"/>
          <w:szCs w:val="28"/>
        </w:rPr>
        <w:t xml:space="preserve">Take my heart, it is Thine own, it shall be Thy royal throne.  </w:t>
      </w:r>
    </w:p>
    <w:p w14:paraId="33D9F19F" w14:textId="77777777" w:rsidR="0018521F" w:rsidRPr="00CA2620" w:rsidRDefault="00B32347" w:rsidP="0018521F">
      <w:pPr>
        <w:pStyle w:val="ListParagraph"/>
        <w:ind w:left="680"/>
        <w:rPr>
          <w:rFonts w:ascii="Gentium" w:hAnsi="Gentium"/>
          <w:i/>
          <w:iCs/>
          <w:sz w:val="28"/>
          <w:szCs w:val="28"/>
        </w:rPr>
      </w:pPr>
      <w:r w:rsidRPr="00CA2620">
        <w:rPr>
          <w:rFonts w:ascii="Gentium" w:hAnsi="Gentium"/>
          <w:i/>
          <w:iCs/>
          <w:sz w:val="28"/>
          <w:szCs w:val="28"/>
        </w:rPr>
        <w:t xml:space="preserve">Take my love; my Lord, I pour at Thy feet its treasure store.  </w:t>
      </w:r>
    </w:p>
    <w:p w14:paraId="2613606B" w14:textId="58ABA6E5" w:rsidR="000714D0" w:rsidRPr="00CA2620" w:rsidRDefault="00B32347" w:rsidP="0018521F">
      <w:pPr>
        <w:pStyle w:val="ListParagraph"/>
        <w:ind w:left="680"/>
        <w:rPr>
          <w:rFonts w:ascii="Gentium" w:hAnsi="Gentium"/>
          <w:i/>
          <w:iCs/>
          <w:sz w:val="28"/>
          <w:szCs w:val="28"/>
        </w:rPr>
      </w:pPr>
      <w:r w:rsidRPr="00CA2620">
        <w:rPr>
          <w:rFonts w:ascii="Gentium" w:hAnsi="Gentium"/>
          <w:i/>
          <w:iCs/>
          <w:sz w:val="28"/>
          <w:szCs w:val="28"/>
        </w:rPr>
        <w:t xml:space="preserve">Take myself, and I will be, ever, only, all for Thee.  </w:t>
      </w:r>
    </w:p>
    <w:p w14:paraId="7FCA66C2" w14:textId="77777777" w:rsidR="001B46BC" w:rsidRDefault="00C440FD" w:rsidP="0038113F">
      <w:pPr>
        <w:rPr>
          <w:rFonts w:ascii="Gentium" w:hAnsi="Gentium"/>
          <w:sz w:val="28"/>
          <w:szCs w:val="28"/>
        </w:rPr>
      </w:pPr>
      <w:r>
        <w:rPr>
          <w:rFonts w:ascii="Gentium" w:hAnsi="Gentium"/>
          <w:sz w:val="28"/>
          <w:szCs w:val="28"/>
        </w:rPr>
        <w:t xml:space="preserve">     </w:t>
      </w:r>
      <w:r w:rsidR="001B46BC">
        <w:rPr>
          <w:rFonts w:ascii="Gentium" w:hAnsi="Gentium"/>
          <w:sz w:val="28"/>
          <w:szCs w:val="28"/>
        </w:rPr>
        <w:t xml:space="preserve">Is this your prayer?  Is this your commitment?  </w:t>
      </w:r>
      <w:r>
        <w:rPr>
          <w:rFonts w:ascii="Gentium" w:hAnsi="Gentium"/>
          <w:sz w:val="28"/>
          <w:szCs w:val="28"/>
        </w:rPr>
        <w:t xml:space="preserve">Lord, </w:t>
      </w:r>
      <w:r w:rsidR="001B46BC">
        <w:rPr>
          <w:rFonts w:ascii="Gentium" w:hAnsi="Gentium"/>
          <w:sz w:val="28"/>
          <w:szCs w:val="28"/>
        </w:rPr>
        <w:t xml:space="preserve">I am so thankful for all that </w:t>
      </w:r>
    </w:p>
    <w:p w14:paraId="06EA1F35" w14:textId="77777777" w:rsidR="000465F3" w:rsidRDefault="001B46BC" w:rsidP="0038113F">
      <w:pPr>
        <w:rPr>
          <w:rFonts w:ascii="Gentium" w:hAnsi="Gentium"/>
          <w:sz w:val="28"/>
          <w:szCs w:val="28"/>
        </w:rPr>
      </w:pPr>
      <w:r>
        <w:rPr>
          <w:rFonts w:ascii="Gentium" w:hAnsi="Gentium"/>
          <w:sz w:val="28"/>
          <w:szCs w:val="28"/>
        </w:rPr>
        <w:t xml:space="preserve">     you suffered and secured for me by your death and burial and resurrection, that  </w:t>
      </w:r>
    </w:p>
    <w:p w14:paraId="5D9C4B43" w14:textId="2995D6E2" w:rsidR="0038113F" w:rsidRPr="00133568" w:rsidRDefault="000465F3" w:rsidP="000465F3">
      <w:pPr>
        <w:rPr>
          <w:rFonts w:ascii="Gentium" w:hAnsi="Gentium"/>
          <w:sz w:val="28"/>
          <w:szCs w:val="28"/>
        </w:rPr>
      </w:pPr>
      <w:r>
        <w:rPr>
          <w:rFonts w:ascii="Gentium" w:hAnsi="Gentium"/>
          <w:sz w:val="28"/>
          <w:szCs w:val="28"/>
        </w:rPr>
        <w:lastRenderedPageBreak/>
        <w:t xml:space="preserve">     </w:t>
      </w:r>
      <w:r w:rsidR="00C440FD">
        <w:rPr>
          <w:rFonts w:ascii="Gentium" w:hAnsi="Gentium"/>
          <w:sz w:val="28"/>
          <w:szCs w:val="28"/>
        </w:rPr>
        <w:t>every part of me and all that I</w:t>
      </w:r>
      <w:r w:rsidR="001B46BC">
        <w:rPr>
          <w:rFonts w:ascii="Gentium" w:hAnsi="Gentium"/>
          <w:sz w:val="28"/>
          <w:szCs w:val="28"/>
        </w:rPr>
        <w:t xml:space="preserve"> </w:t>
      </w:r>
      <w:r w:rsidR="00C440FD">
        <w:rPr>
          <w:rFonts w:ascii="Gentium" w:hAnsi="Gentium"/>
          <w:sz w:val="28"/>
          <w:szCs w:val="28"/>
        </w:rPr>
        <w:t xml:space="preserve">have is at your disposal. </w:t>
      </w:r>
    </w:p>
    <w:p w14:paraId="04B7B6A9" w14:textId="77777777" w:rsidR="00516CA0" w:rsidRDefault="00516CA0" w:rsidP="005C58DC">
      <w:pPr>
        <w:ind w:right="72"/>
        <w:rPr>
          <w:rFonts w:ascii="Gentium" w:hAnsi="Gentium" w:cs="Gentium"/>
          <w:sz w:val="28"/>
          <w:szCs w:val="28"/>
          <w:lang w:val="en-US" w:eastAsia="en-GB" w:bidi="he-IL"/>
        </w:rPr>
      </w:pPr>
    </w:p>
    <w:p w14:paraId="7DF099BF" w14:textId="5466BEEF" w:rsidR="000465F3" w:rsidRDefault="00C440FD" w:rsidP="005C58DC">
      <w:pPr>
        <w:ind w:right="72"/>
        <w:rPr>
          <w:rStyle w:val="PageNumber"/>
          <w:rFonts w:ascii="Gentium" w:hAnsi="Gentium"/>
          <w:sz w:val="28"/>
          <w:szCs w:val="28"/>
        </w:rPr>
      </w:pPr>
      <w:r>
        <w:rPr>
          <w:rFonts w:ascii="Gentium" w:hAnsi="Gentium" w:cs="Gentium"/>
          <w:sz w:val="28"/>
          <w:szCs w:val="28"/>
          <w:lang w:val="en-US" w:eastAsia="en-GB" w:bidi="he-IL"/>
        </w:rPr>
        <w:t xml:space="preserve">Well, as we </w:t>
      </w:r>
      <w:proofErr w:type="gramStart"/>
      <w:r>
        <w:rPr>
          <w:rFonts w:ascii="Gentium" w:hAnsi="Gentium" w:cs="Gentium"/>
          <w:sz w:val="28"/>
          <w:szCs w:val="28"/>
          <w:lang w:val="en-US" w:eastAsia="en-GB" w:bidi="he-IL"/>
        </w:rPr>
        <w:t>draw to a close</w:t>
      </w:r>
      <w:proofErr w:type="gramEnd"/>
      <w:r>
        <w:rPr>
          <w:rFonts w:ascii="Gentium" w:hAnsi="Gentium" w:cs="Gentium"/>
          <w:sz w:val="28"/>
          <w:szCs w:val="28"/>
          <w:lang w:val="en-US" w:eastAsia="en-GB" w:bidi="he-IL"/>
        </w:rPr>
        <w:t>, i</w:t>
      </w:r>
      <w:r w:rsidR="00A412A6">
        <w:rPr>
          <w:rFonts w:ascii="Gentium" w:hAnsi="Gentium" w:cs="Gentium"/>
          <w:sz w:val="28"/>
          <w:szCs w:val="28"/>
          <w:lang w:val="en-US" w:eastAsia="en-GB" w:bidi="he-IL"/>
        </w:rPr>
        <w:t xml:space="preserve">n Martin Lloyd-Jones’ commentary on this chapter, he </w:t>
      </w:r>
      <w:r w:rsidR="00CA2620">
        <w:rPr>
          <w:rFonts w:ascii="Gentium" w:hAnsi="Gentium" w:cs="Gentium"/>
          <w:sz w:val="28"/>
          <w:szCs w:val="28"/>
          <w:lang w:val="en-US" w:eastAsia="en-GB" w:bidi="he-IL"/>
        </w:rPr>
        <w:t xml:space="preserve">illustrates this whole passage with </w:t>
      </w:r>
      <w:r w:rsidR="00330EF8" w:rsidRPr="00133568">
        <w:rPr>
          <w:rFonts w:ascii="Gentium" w:hAnsi="Gentium" w:cs="Gentium"/>
          <w:sz w:val="28"/>
          <w:szCs w:val="28"/>
          <w:lang w:val="en-US" w:eastAsia="en-GB" w:bidi="he-IL"/>
        </w:rPr>
        <w:t>two fields with high stone walls around them.  One is Adam’s realm – the realm of sin</w:t>
      </w:r>
      <w:r w:rsidR="00A412A6">
        <w:rPr>
          <w:rFonts w:ascii="Gentium" w:hAnsi="Gentium" w:cs="Gentium"/>
          <w:sz w:val="28"/>
          <w:szCs w:val="28"/>
          <w:lang w:val="en-US" w:eastAsia="en-GB" w:bidi="he-IL"/>
        </w:rPr>
        <w:t xml:space="preserve"> and death</w:t>
      </w:r>
      <w:r w:rsidR="00330EF8" w:rsidRPr="00133568">
        <w:rPr>
          <w:rFonts w:ascii="Gentium" w:hAnsi="Gentium" w:cs="Gentium"/>
          <w:sz w:val="28"/>
          <w:szCs w:val="28"/>
          <w:lang w:val="en-US" w:eastAsia="en-GB" w:bidi="he-IL"/>
        </w:rPr>
        <w:t xml:space="preserve">.  </w:t>
      </w:r>
      <w:r w:rsidR="000465F3">
        <w:rPr>
          <w:rFonts w:ascii="Gentium" w:hAnsi="Gentium" w:cs="Gentium"/>
          <w:sz w:val="28"/>
          <w:szCs w:val="28"/>
          <w:lang w:val="en-US" w:eastAsia="en-GB" w:bidi="he-IL"/>
        </w:rPr>
        <w:t xml:space="preserve">That is where you were.  </w:t>
      </w:r>
      <w:r w:rsidR="00330EF8" w:rsidRPr="00133568">
        <w:rPr>
          <w:rFonts w:ascii="Gentium" w:hAnsi="Gentium" w:cs="Gentium"/>
          <w:sz w:val="28"/>
          <w:szCs w:val="28"/>
          <w:lang w:val="en-US" w:eastAsia="en-GB" w:bidi="he-IL"/>
        </w:rPr>
        <w:t xml:space="preserve">But </w:t>
      </w:r>
      <w:r>
        <w:rPr>
          <w:rFonts w:ascii="Gentium" w:hAnsi="Gentium" w:cs="Gentium"/>
          <w:sz w:val="28"/>
          <w:szCs w:val="28"/>
          <w:lang w:val="en-US" w:eastAsia="en-GB" w:bidi="he-IL"/>
        </w:rPr>
        <w:t xml:space="preserve">when you were converted, God </w:t>
      </w:r>
      <w:r w:rsidR="00330EF8" w:rsidRPr="00133568">
        <w:rPr>
          <w:rFonts w:ascii="Gentium" w:hAnsi="Gentium" w:cs="Gentium"/>
          <w:sz w:val="28"/>
          <w:szCs w:val="28"/>
          <w:lang w:val="en-US" w:eastAsia="en-GB" w:bidi="he-IL"/>
        </w:rPr>
        <w:t xml:space="preserve">picked you up from that field and placed you in the field of Jesus – the realm of grace and life.  </w:t>
      </w:r>
      <w:r w:rsidR="008B5E70" w:rsidRPr="00133568">
        <w:rPr>
          <w:rFonts w:ascii="Gentium" w:hAnsi="Gentium" w:cs="Gentium"/>
          <w:sz w:val="28"/>
          <w:szCs w:val="28"/>
          <w:lang w:val="en-US" w:eastAsia="en-GB" w:bidi="he-IL"/>
        </w:rPr>
        <w:t xml:space="preserve">That is where you are </w:t>
      </w:r>
      <w:r>
        <w:rPr>
          <w:rFonts w:ascii="Gentium" w:hAnsi="Gentium" w:cs="Gentium"/>
          <w:sz w:val="28"/>
          <w:szCs w:val="28"/>
          <w:lang w:val="en-US" w:eastAsia="en-GB" w:bidi="he-IL"/>
        </w:rPr>
        <w:t xml:space="preserve">now </w:t>
      </w:r>
      <w:r w:rsidR="008B5E70" w:rsidRPr="00133568">
        <w:rPr>
          <w:rFonts w:ascii="Gentium" w:hAnsi="Gentium" w:cs="Gentium"/>
          <w:sz w:val="28"/>
          <w:szCs w:val="28"/>
          <w:lang w:val="en-US" w:eastAsia="en-GB" w:bidi="he-IL"/>
        </w:rPr>
        <w:t xml:space="preserve">and that is where you belong.  </w:t>
      </w:r>
      <w:r w:rsidR="00730B5E" w:rsidRPr="00133568">
        <w:rPr>
          <w:rFonts w:ascii="Gentium" w:hAnsi="Gentium" w:cs="Gentium"/>
          <w:sz w:val="28"/>
          <w:szCs w:val="28"/>
          <w:lang w:val="en-US" w:eastAsia="en-GB" w:bidi="he-IL"/>
        </w:rPr>
        <w:t xml:space="preserve">By God’s grace, you have union with Christ.  </w:t>
      </w:r>
      <w:r w:rsidR="00A412A6">
        <w:rPr>
          <w:rFonts w:ascii="Gentium" w:hAnsi="Gentium" w:cs="Gentium"/>
          <w:sz w:val="28"/>
          <w:szCs w:val="28"/>
          <w:lang w:val="en-US" w:eastAsia="en-GB" w:bidi="he-IL"/>
        </w:rPr>
        <w:t xml:space="preserve">Now, </w:t>
      </w:r>
      <w:r>
        <w:rPr>
          <w:rFonts w:ascii="Gentium" w:hAnsi="Gentium" w:cs="Gentium"/>
          <w:sz w:val="28"/>
          <w:szCs w:val="28"/>
          <w:lang w:val="en-US" w:eastAsia="en-GB" w:bidi="he-IL"/>
        </w:rPr>
        <w:t xml:space="preserve">the problem is that </w:t>
      </w:r>
      <w:r w:rsidR="008B5E70" w:rsidRPr="00133568">
        <w:rPr>
          <w:rFonts w:ascii="Gentium" w:hAnsi="Gentium" w:cs="Gentium"/>
          <w:sz w:val="28"/>
          <w:szCs w:val="28"/>
          <w:lang w:val="en-US" w:eastAsia="en-GB" w:bidi="he-IL"/>
        </w:rPr>
        <w:t xml:space="preserve">you can still hear Satan calling you from the old field.  </w:t>
      </w:r>
      <w:r w:rsidR="00E07C99">
        <w:rPr>
          <w:rFonts w:ascii="Gentium" w:hAnsi="Gentium" w:cs="Gentium"/>
          <w:sz w:val="28"/>
          <w:szCs w:val="28"/>
          <w:lang w:val="en-US" w:eastAsia="en-GB" w:bidi="he-IL"/>
        </w:rPr>
        <w:t xml:space="preserve">“Hey!  </w:t>
      </w:r>
      <w:r w:rsidR="00A412A6">
        <w:rPr>
          <w:rFonts w:ascii="Gentium" w:hAnsi="Gentium" w:cs="Gentium"/>
          <w:sz w:val="28"/>
          <w:szCs w:val="28"/>
          <w:lang w:val="en-US" w:eastAsia="en-GB" w:bidi="he-IL"/>
        </w:rPr>
        <w:t>Come</w:t>
      </w:r>
      <w:r w:rsidR="00E07C99">
        <w:rPr>
          <w:rFonts w:ascii="Gentium" w:hAnsi="Gentium" w:cs="Gentium"/>
          <w:sz w:val="28"/>
          <w:szCs w:val="28"/>
          <w:lang w:val="en-US" w:eastAsia="en-GB" w:bidi="he-IL"/>
        </w:rPr>
        <w:t xml:space="preserve"> over here</w:t>
      </w:r>
      <w:r w:rsidR="00A412A6">
        <w:rPr>
          <w:rFonts w:ascii="Gentium" w:hAnsi="Gentium" w:cs="Gentium"/>
          <w:sz w:val="28"/>
          <w:szCs w:val="28"/>
          <w:lang w:val="en-US" w:eastAsia="en-GB" w:bidi="he-IL"/>
        </w:rPr>
        <w:t xml:space="preserve"> and play!</w:t>
      </w:r>
      <w:r w:rsidR="00E07C99">
        <w:rPr>
          <w:rFonts w:ascii="Gentium" w:hAnsi="Gentium" w:cs="Gentium"/>
          <w:sz w:val="28"/>
          <w:szCs w:val="28"/>
          <w:lang w:val="en-US" w:eastAsia="en-GB" w:bidi="he-IL"/>
        </w:rPr>
        <w:t>”</w:t>
      </w:r>
      <w:r w:rsidR="00A412A6">
        <w:rPr>
          <w:rFonts w:ascii="Gentium" w:hAnsi="Gentium" w:cs="Gentium"/>
          <w:sz w:val="28"/>
          <w:szCs w:val="28"/>
          <w:lang w:val="en-US" w:eastAsia="en-GB" w:bidi="he-IL"/>
        </w:rPr>
        <w:t xml:space="preserve">  But y</w:t>
      </w:r>
      <w:r w:rsidR="00627BAB" w:rsidRPr="00133568">
        <w:rPr>
          <w:rFonts w:ascii="Gentium" w:hAnsi="Gentium" w:cs="Gentium"/>
          <w:sz w:val="28"/>
          <w:szCs w:val="28"/>
          <w:lang w:val="en-US" w:eastAsia="en-GB" w:bidi="he-IL"/>
        </w:rPr>
        <w:t xml:space="preserve">ou must put your hands over your ears.  And you must, in those moments, listen even harder to the voice of </w:t>
      </w:r>
      <w:r w:rsidR="00A412A6">
        <w:rPr>
          <w:rFonts w:ascii="Gentium" w:hAnsi="Gentium" w:cs="Gentium"/>
          <w:sz w:val="28"/>
          <w:szCs w:val="28"/>
          <w:lang w:val="en-US" w:eastAsia="en-GB" w:bidi="he-IL"/>
        </w:rPr>
        <w:t>Christ</w:t>
      </w:r>
      <w:r w:rsidR="00627BAB" w:rsidRPr="00133568">
        <w:rPr>
          <w:rStyle w:val="PageNumber"/>
          <w:rFonts w:ascii="Gentium" w:hAnsi="Gentium"/>
          <w:sz w:val="28"/>
          <w:szCs w:val="28"/>
        </w:rPr>
        <w:t xml:space="preserve">.  And you must tell yourself, “I don’t belong there anymore.  I belong with Jesus.  What a fool I would be to listen to that liar.”  </w:t>
      </w:r>
    </w:p>
    <w:p w14:paraId="0D66049F" w14:textId="25B3CDF3" w:rsidR="00A412A6" w:rsidRDefault="00E07C99" w:rsidP="005C58DC">
      <w:pPr>
        <w:ind w:right="72"/>
        <w:rPr>
          <w:rStyle w:val="PageNumber"/>
          <w:rFonts w:ascii="Gentium" w:hAnsi="Gentium"/>
          <w:sz w:val="28"/>
          <w:szCs w:val="28"/>
        </w:rPr>
      </w:pPr>
      <w:r>
        <w:rPr>
          <w:rStyle w:val="PageNumber"/>
          <w:rFonts w:ascii="Gentium" w:hAnsi="Gentium"/>
          <w:sz w:val="28"/>
          <w:szCs w:val="28"/>
        </w:rPr>
        <w:t>And we hear the voice of Jesus in here (the Bible).</w:t>
      </w:r>
    </w:p>
    <w:p w14:paraId="33613CA1" w14:textId="77777777" w:rsidR="00A412A6" w:rsidRDefault="00A412A6" w:rsidP="005C58DC">
      <w:pPr>
        <w:ind w:right="72"/>
        <w:rPr>
          <w:rStyle w:val="PageNumber"/>
          <w:rFonts w:ascii="Gentium" w:hAnsi="Gentium"/>
          <w:sz w:val="28"/>
          <w:szCs w:val="28"/>
        </w:rPr>
      </w:pPr>
    </w:p>
    <w:p w14:paraId="644BBE3F" w14:textId="77013F23" w:rsidR="00757574" w:rsidRPr="00133568" w:rsidRDefault="00E07C99" w:rsidP="005C58DC">
      <w:pPr>
        <w:ind w:right="72"/>
        <w:rPr>
          <w:rFonts w:ascii="Gentium" w:hAnsi="Gentium"/>
          <w:sz w:val="28"/>
          <w:szCs w:val="28"/>
        </w:rPr>
      </w:pPr>
      <w:r>
        <w:rPr>
          <w:rStyle w:val="PageNumber"/>
          <w:rFonts w:ascii="Gentium" w:hAnsi="Gentium"/>
          <w:sz w:val="28"/>
          <w:szCs w:val="28"/>
        </w:rPr>
        <w:t>O beloved brothers and sisters, p</w:t>
      </w:r>
      <w:r w:rsidR="00A412A6">
        <w:rPr>
          <w:rStyle w:val="PageNumber"/>
          <w:rFonts w:ascii="Gentium" w:hAnsi="Gentium"/>
          <w:sz w:val="28"/>
          <w:szCs w:val="28"/>
        </w:rPr>
        <w:t>raise God that we have been united into the death and burial and resurrection of Christ.  May we live according to who we are</w:t>
      </w:r>
      <w:r w:rsidR="00834AAA">
        <w:rPr>
          <w:rStyle w:val="PageNumber"/>
          <w:rFonts w:ascii="Gentium" w:hAnsi="Gentium"/>
          <w:sz w:val="28"/>
          <w:szCs w:val="28"/>
        </w:rPr>
        <w:t xml:space="preserve"> in Him</w:t>
      </w:r>
      <w:r w:rsidR="00A412A6">
        <w:rPr>
          <w:rStyle w:val="PageNumber"/>
          <w:rFonts w:ascii="Gentium" w:hAnsi="Gentium"/>
          <w:sz w:val="28"/>
          <w:szCs w:val="28"/>
        </w:rPr>
        <w:t xml:space="preserve">.  </w:t>
      </w:r>
      <w:r w:rsidR="00660685" w:rsidRPr="00133568">
        <w:rPr>
          <w:rFonts w:ascii="Gentium" w:hAnsi="Gentium"/>
          <w:sz w:val="28"/>
          <w:szCs w:val="28"/>
        </w:rPr>
        <w:t>Amen</w:t>
      </w:r>
      <w:r w:rsidR="00601D6A">
        <w:rPr>
          <w:rFonts w:ascii="Gentium" w:hAnsi="Gentium"/>
          <w:sz w:val="28"/>
          <w:szCs w:val="28"/>
        </w:rPr>
        <w:t>?  Amen</w:t>
      </w:r>
      <w:r w:rsidR="00660685" w:rsidRPr="00133568">
        <w:rPr>
          <w:rFonts w:ascii="Gentium" w:hAnsi="Gentium"/>
          <w:sz w:val="28"/>
          <w:szCs w:val="28"/>
        </w:rPr>
        <w:t>.</w:t>
      </w:r>
    </w:p>
    <w:sectPr w:rsidR="00757574" w:rsidRPr="00133568"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C1B6" w14:textId="77777777" w:rsidR="002B76DB" w:rsidRDefault="002B76DB">
      <w:r>
        <w:separator/>
      </w:r>
    </w:p>
  </w:endnote>
  <w:endnote w:type="continuationSeparator" w:id="0">
    <w:p w14:paraId="034BD248" w14:textId="77777777" w:rsidR="002B76DB" w:rsidRDefault="002B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E300" w14:textId="77777777" w:rsidR="002B76DB" w:rsidRDefault="002B76DB">
      <w:r>
        <w:separator/>
      </w:r>
    </w:p>
  </w:footnote>
  <w:footnote w:type="continuationSeparator" w:id="0">
    <w:p w14:paraId="0C21EF23" w14:textId="77777777" w:rsidR="002B76DB" w:rsidRDefault="002B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7C68" w14:textId="77777777" w:rsidR="005C58DC" w:rsidRDefault="005C58DC"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25EC5" w14:textId="77777777" w:rsidR="005C58DC" w:rsidRDefault="005C58DC"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BFE3" w14:textId="77777777" w:rsidR="005C58DC" w:rsidRDefault="005C58DC"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A0E">
      <w:rPr>
        <w:rStyle w:val="PageNumber"/>
        <w:noProof/>
      </w:rPr>
      <w:t>6</w:t>
    </w:r>
    <w:r>
      <w:rPr>
        <w:rStyle w:val="PageNumber"/>
      </w:rPr>
      <w:fldChar w:fldCharType="end"/>
    </w:r>
  </w:p>
  <w:p w14:paraId="7D591F82" w14:textId="75739E78" w:rsidR="005C58DC" w:rsidRPr="00A652F5" w:rsidRDefault="005C58DC" w:rsidP="0049307B">
    <w:pPr>
      <w:pStyle w:val="Header"/>
      <w:pBdr>
        <w:bottom w:val="single" w:sz="4" w:space="2" w:color="auto"/>
      </w:pBdr>
      <w:ind w:right="360"/>
      <w:jc w:val="center"/>
      <w:rPr>
        <w:color w:val="999999"/>
        <w:sz w:val="20"/>
        <w:szCs w:val="20"/>
      </w:rPr>
    </w:pPr>
    <w:r>
      <w:rPr>
        <w:color w:val="999999"/>
        <w:sz w:val="20"/>
        <w:szCs w:val="20"/>
      </w:rPr>
      <w:t>“</w:t>
    </w:r>
    <w:r w:rsidR="00133568">
      <w:rPr>
        <w:i/>
        <w:iCs/>
        <w:color w:val="999999"/>
        <w:sz w:val="20"/>
        <w:szCs w:val="20"/>
      </w:rPr>
      <w:t>The Resurrection Life</w:t>
    </w:r>
    <w:r>
      <w:rPr>
        <w:color w:val="999999"/>
        <w:sz w:val="20"/>
        <w:szCs w:val="20"/>
      </w:rPr>
      <w:t>”      Text – Romans 6:</w:t>
    </w:r>
    <w:r w:rsidR="00D172B8">
      <w:rPr>
        <w:color w:val="999999"/>
        <w:sz w:val="20"/>
        <w:szCs w:val="20"/>
      </w:rPr>
      <w:t>1</w:t>
    </w:r>
    <w:r w:rsidR="00A608A6">
      <w:rPr>
        <w:color w:val="999999"/>
        <w:sz w:val="20"/>
        <w:szCs w:val="20"/>
      </w:rPr>
      <w:t>-1</w:t>
    </w:r>
    <w:r w:rsidR="00527FBF">
      <w:rPr>
        <w:color w:val="999999"/>
        <w:sz w:val="20"/>
        <w:szCs w:val="20"/>
      </w:rPr>
      <w:t>4</w:t>
    </w:r>
    <w:r>
      <w:rPr>
        <w:color w:val="999999"/>
        <w:sz w:val="20"/>
        <w:szCs w:val="20"/>
      </w:rPr>
      <w:t xml:space="preserve">    LD </w:t>
    </w:r>
    <w:r w:rsidR="00133568">
      <w:rPr>
        <w:color w:val="999999"/>
        <w:sz w:val="20"/>
        <w:szCs w:val="20"/>
      </w:rPr>
      <w:t>17</w:t>
    </w:r>
    <w:r>
      <w:rPr>
        <w:color w:val="999999"/>
        <w:sz w:val="20"/>
        <w:szCs w:val="20"/>
      </w:rPr>
      <w:t xml:space="preserve">   Reading</w:t>
    </w:r>
    <w:r w:rsidR="00997A3D">
      <w:rPr>
        <w:color w:val="999999"/>
        <w:sz w:val="20"/>
        <w:szCs w:val="20"/>
      </w:rPr>
      <w:t>s</w:t>
    </w:r>
    <w:r>
      <w:rPr>
        <w:color w:val="999999"/>
        <w:sz w:val="20"/>
        <w:szCs w:val="20"/>
      </w:rPr>
      <w:t xml:space="preserve"> – </w:t>
    </w:r>
    <w:r w:rsidR="00997A3D">
      <w:rPr>
        <w:color w:val="999999"/>
        <w:sz w:val="20"/>
        <w:szCs w:val="20"/>
      </w:rPr>
      <w:t>Matthew 28:1-6a; 1 Cor. 15:1-8, 12, 20-23</w:t>
    </w:r>
  </w:p>
  <w:p w14:paraId="5F1AB955" w14:textId="77777777" w:rsidR="005C58DC" w:rsidRPr="00893E9E" w:rsidRDefault="005C58DC"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575"/>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DA2ADC"/>
    <w:multiLevelType w:val="hybridMultilevel"/>
    <w:tmpl w:val="09B6E716"/>
    <w:lvl w:ilvl="0" w:tplc="AD960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570CE"/>
    <w:multiLevelType w:val="hybridMultilevel"/>
    <w:tmpl w:val="B726B1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39E7C92"/>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1CB1C1B"/>
    <w:multiLevelType w:val="hybridMultilevel"/>
    <w:tmpl w:val="D0FA9E6A"/>
    <w:lvl w:ilvl="0" w:tplc="AD960530">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9BA078C"/>
    <w:multiLevelType w:val="hybridMultilevel"/>
    <w:tmpl w:val="7EC00C32"/>
    <w:lvl w:ilvl="0" w:tplc="AD960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EF169B"/>
    <w:multiLevelType w:val="hybridMultilevel"/>
    <w:tmpl w:val="DA50C9EA"/>
    <w:lvl w:ilvl="0" w:tplc="AD9605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32756A"/>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1BC3BD0"/>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4F8400A"/>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D2B6925"/>
    <w:multiLevelType w:val="hybridMultilevel"/>
    <w:tmpl w:val="EC669734"/>
    <w:lvl w:ilvl="0" w:tplc="AD9605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352878945">
    <w:abstractNumId w:val="7"/>
  </w:num>
  <w:num w:numId="2" w16cid:durableId="38088400">
    <w:abstractNumId w:val="6"/>
  </w:num>
  <w:num w:numId="3" w16cid:durableId="424347055">
    <w:abstractNumId w:val="1"/>
  </w:num>
  <w:num w:numId="4" w16cid:durableId="774709558">
    <w:abstractNumId w:val="4"/>
  </w:num>
  <w:num w:numId="5" w16cid:durableId="1029913069">
    <w:abstractNumId w:val="12"/>
  </w:num>
  <w:num w:numId="6" w16cid:durableId="2043434856">
    <w:abstractNumId w:val="8"/>
  </w:num>
  <w:num w:numId="7" w16cid:durableId="2124492299">
    <w:abstractNumId w:val="5"/>
  </w:num>
  <w:num w:numId="8" w16cid:durableId="343674113">
    <w:abstractNumId w:val="10"/>
  </w:num>
  <w:num w:numId="9" w16cid:durableId="480073674">
    <w:abstractNumId w:val="9"/>
  </w:num>
  <w:num w:numId="10" w16cid:durableId="783962010">
    <w:abstractNumId w:val="0"/>
  </w:num>
  <w:num w:numId="11" w16cid:durableId="252471176">
    <w:abstractNumId w:val="11"/>
  </w:num>
  <w:num w:numId="12" w16cid:durableId="449325471">
    <w:abstractNumId w:val="2"/>
  </w:num>
  <w:num w:numId="13" w16cid:durableId="1820658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1875"/>
    <w:rsid w:val="000059B5"/>
    <w:rsid w:val="00007D8B"/>
    <w:rsid w:val="00015C09"/>
    <w:rsid w:val="00023D93"/>
    <w:rsid w:val="00026F26"/>
    <w:rsid w:val="00031663"/>
    <w:rsid w:val="00032C4B"/>
    <w:rsid w:val="000415F2"/>
    <w:rsid w:val="000465F3"/>
    <w:rsid w:val="000471F0"/>
    <w:rsid w:val="0005130D"/>
    <w:rsid w:val="000577E5"/>
    <w:rsid w:val="00062A4D"/>
    <w:rsid w:val="00065023"/>
    <w:rsid w:val="000714D0"/>
    <w:rsid w:val="00071989"/>
    <w:rsid w:val="000721B4"/>
    <w:rsid w:val="00085227"/>
    <w:rsid w:val="000903C5"/>
    <w:rsid w:val="00094A92"/>
    <w:rsid w:val="000A1314"/>
    <w:rsid w:val="000B1E11"/>
    <w:rsid w:val="000C07DE"/>
    <w:rsid w:val="000C4DF8"/>
    <w:rsid w:val="000D75BD"/>
    <w:rsid w:val="000E12A5"/>
    <w:rsid w:val="000E39B5"/>
    <w:rsid w:val="000E7DD4"/>
    <w:rsid w:val="000F7D56"/>
    <w:rsid w:val="00100848"/>
    <w:rsid w:val="0010135A"/>
    <w:rsid w:val="00107823"/>
    <w:rsid w:val="00112D81"/>
    <w:rsid w:val="001139BB"/>
    <w:rsid w:val="00117671"/>
    <w:rsid w:val="00122A31"/>
    <w:rsid w:val="00127B2C"/>
    <w:rsid w:val="00130B5B"/>
    <w:rsid w:val="00131522"/>
    <w:rsid w:val="00133568"/>
    <w:rsid w:val="00134A6F"/>
    <w:rsid w:val="001359EF"/>
    <w:rsid w:val="0013686A"/>
    <w:rsid w:val="00141D6A"/>
    <w:rsid w:val="00145D27"/>
    <w:rsid w:val="001506A4"/>
    <w:rsid w:val="001547BE"/>
    <w:rsid w:val="0016468D"/>
    <w:rsid w:val="00166C43"/>
    <w:rsid w:val="00171951"/>
    <w:rsid w:val="00177503"/>
    <w:rsid w:val="00183F0A"/>
    <w:rsid w:val="0018521F"/>
    <w:rsid w:val="00195B22"/>
    <w:rsid w:val="001A040C"/>
    <w:rsid w:val="001A1276"/>
    <w:rsid w:val="001A3B64"/>
    <w:rsid w:val="001A4C2B"/>
    <w:rsid w:val="001A7B51"/>
    <w:rsid w:val="001B430D"/>
    <w:rsid w:val="001B46BC"/>
    <w:rsid w:val="001B67A9"/>
    <w:rsid w:val="001C1831"/>
    <w:rsid w:val="001C54EB"/>
    <w:rsid w:val="001D1828"/>
    <w:rsid w:val="001D3E96"/>
    <w:rsid w:val="001D6435"/>
    <w:rsid w:val="001D6C6D"/>
    <w:rsid w:val="001E37A0"/>
    <w:rsid w:val="001E4BB3"/>
    <w:rsid w:val="001F4488"/>
    <w:rsid w:val="002022F0"/>
    <w:rsid w:val="00203D8F"/>
    <w:rsid w:val="0021437B"/>
    <w:rsid w:val="00214FCD"/>
    <w:rsid w:val="00224C5C"/>
    <w:rsid w:val="002271B8"/>
    <w:rsid w:val="002410B0"/>
    <w:rsid w:val="00244D0F"/>
    <w:rsid w:val="00247EB0"/>
    <w:rsid w:val="0025221F"/>
    <w:rsid w:val="0025475D"/>
    <w:rsid w:val="0026020D"/>
    <w:rsid w:val="00262E59"/>
    <w:rsid w:val="00263183"/>
    <w:rsid w:val="0026371C"/>
    <w:rsid w:val="0026523A"/>
    <w:rsid w:val="00265718"/>
    <w:rsid w:val="00274CF5"/>
    <w:rsid w:val="002813B7"/>
    <w:rsid w:val="0028198E"/>
    <w:rsid w:val="002871EF"/>
    <w:rsid w:val="00291465"/>
    <w:rsid w:val="002A14EC"/>
    <w:rsid w:val="002B76DB"/>
    <w:rsid w:val="002C0833"/>
    <w:rsid w:val="002C160E"/>
    <w:rsid w:val="002C6FC4"/>
    <w:rsid w:val="002D0DB4"/>
    <w:rsid w:val="002D6F5C"/>
    <w:rsid w:val="002D70F6"/>
    <w:rsid w:val="002E0E79"/>
    <w:rsid w:val="002E52B8"/>
    <w:rsid w:val="002E7181"/>
    <w:rsid w:val="002F3A56"/>
    <w:rsid w:val="0030390D"/>
    <w:rsid w:val="003040FE"/>
    <w:rsid w:val="00304D4A"/>
    <w:rsid w:val="00330EF8"/>
    <w:rsid w:val="003314AE"/>
    <w:rsid w:val="00351222"/>
    <w:rsid w:val="0035529D"/>
    <w:rsid w:val="00360B70"/>
    <w:rsid w:val="003713D3"/>
    <w:rsid w:val="0038113F"/>
    <w:rsid w:val="0038125B"/>
    <w:rsid w:val="00383B52"/>
    <w:rsid w:val="0038559F"/>
    <w:rsid w:val="00391CE1"/>
    <w:rsid w:val="00396BEE"/>
    <w:rsid w:val="003B0F02"/>
    <w:rsid w:val="003B724C"/>
    <w:rsid w:val="003C0B1E"/>
    <w:rsid w:val="003C1E10"/>
    <w:rsid w:val="003C5751"/>
    <w:rsid w:val="003C6B59"/>
    <w:rsid w:val="003C7C26"/>
    <w:rsid w:val="003E6C68"/>
    <w:rsid w:val="00403751"/>
    <w:rsid w:val="00411C69"/>
    <w:rsid w:val="00412B9E"/>
    <w:rsid w:val="00413E70"/>
    <w:rsid w:val="00420470"/>
    <w:rsid w:val="004412F1"/>
    <w:rsid w:val="00443907"/>
    <w:rsid w:val="0044756F"/>
    <w:rsid w:val="004504E4"/>
    <w:rsid w:val="004528B0"/>
    <w:rsid w:val="00456AC8"/>
    <w:rsid w:val="00466DB6"/>
    <w:rsid w:val="00467583"/>
    <w:rsid w:val="00470B34"/>
    <w:rsid w:val="004757F1"/>
    <w:rsid w:val="00477211"/>
    <w:rsid w:val="00490721"/>
    <w:rsid w:val="0049307B"/>
    <w:rsid w:val="00495FBB"/>
    <w:rsid w:val="004A26A6"/>
    <w:rsid w:val="004A4646"/>
    <w:rsid w:val="004A5D23"/>
    <w:rsid w:val="004C07FC"/>
    <w:rsid w:val="004C4EF5"/>
    <w:rsid w:val="004C60C4"/>
    <w:rsid w:val="004C6219"/>
    <w:rsid w:val="004E15BF"/>
    <w:rsid w:val="004E6E15"/>
    <w:rsid w:val="004F000E"/>
    <w:rsid w:val="004F680C"/>
    <w:rsid w:val="005010B6"/>
    <w:rsid w:val="00503211"/>
    <w:rsid w:val="00516A52"/>
    <w:rsid w:val="00516CA0"/>
    <w:rsid w:val="00517FAE"/>
    <w:rsid w:val="00527FBF"/>
    <w:rsid w:val="00537DA3"/>
    <w:rsid w:val="00544280"/>
    <w:rsid w:val="00555A37"/>
    <w:rsid w:val="00557C0B"/>
    <w:rsid w:val="00560120"/>
    <w:rsid w:val="0056193F"/>
    <w:rsid w:val="00562F65"/>
    <w:rsid w:val="00573712"/>
    <w:rsid w:val="0057523E"/>
    <w:rsid w:val="00580F04"/>
    <w:rsid w:val="00583B79"/>
    <w:rsid w:val="00586E06"/>
    <w:rsid w:val="00587E30"/>
    <w:rsid w:val="00592B15"/>
    <w:rsid w:val="005B6EC3"/>
    <w:rsid w:val="005C196A"/>
    <w:rsid w:val="005C58DC"/>
    <w:rsid w:val="005C74C7"/>
    <w:rsid w:val="005D41D0"/>
    <w:rsid w:val="005D6477"/>
    <w:rsid w:val="005E0404"/>
    <w:rsid w:val="005E713B"/>
    <w:rsid w:val="005F0B44"/>
    <w:rsid w:val="005F6517"/>
    <w:rsid w:val="00601989"/>
    <w:rsid w:val="006019DB"/>
    <w:rsid w:val="00601D6A"/>
    <w:rsid w:val="00603B58"/>
    <w:rsid w:val="00610DE9"/>
    <w:rsid w:val="00611A47"/>
    <w:rsid w:val="0062056C"/>
    <w:rsid w:val="00625357"/>
    <w:rsid w:val="00627BAB"/>
    <w:rsid w:val="006401DE"/>
    <w:rsid w:val="006433EA"/>
    <w:rsid w:val="00652096"/>
    <w:rsid w:val="00660685"/>
    <w:rsid w:val="00660FB1"/>
    <w:rsid w:val="00661B09"/>
    <w:rsid w:val="006625D9"/>
    <w:rsid w:val="0066283F"/>
    <w:rsid w:val="00663AE9"/>
    <w:rsid w:val="00666F98"/>
    <w:rsid w:val="00670507"/>
    <w:rsid w:val="00672664"/>
    <w:rsid w:val="0067646F"/>
    <w:rsid w:val="0068481F"/>
    <w:rsid w:val="00691A51"/>
    <w:rsid w:val="00692406"/>
    <w:rsid w:val="00692856"/>
    <w:rsid w:val="006A33A3"/>
    <w:rsid w:val="006A5D7E"/>
    <w:rsid w:val="006B12F5"/>
    <w:rsid w:val="006B192E"/>
    <w:rsid w:val="006B3B0B"/>
    <w:rsid w:val="006B75FE"/>
    <w:rsid w:val="006C36A8"/>
    <w:rsid w:val="006C6C34"/>
    <w:rsid w:val="006E0377"/>
    <w:rsid w:val="00710182"/>
    <w:rsid w:val="007262B8"/>
    <w:rsid w:val="00726B20"/>
    <w:rsid w:val="00727339"/>
    <w:rsid w:val="00730B5E"/>
    <w:rsid w:val="00733DE7"/>
    <w:rsid w:val="00742B02"/>
    <w:rsid w:val="00744A73"/>
    <w:rsid w:val="0074776C"/>
    <w:rsid w:val="00757574"/>
    <w:rsid w:val="00772C5B"/>
    <w:rsid w:val="00774AAF"/>
    <w:rsid w:val="0077686F"/>
    <w:rsid w:val="007840F7"/>
    <w:rsid w:val="00785149"/>
    <w:rsid w:val="00790349"/>
    <w:rsid w:val="00792461"/>
    <w:rsid w:val="00797907"/>
    <w:rsid w:val="007A05B4"/>
    <w:rsid w:val="007B0FCE"/>
    <w:rsid w:val="007C0991"/>
    <w:rsid w:val="007C0F26"/>
    <w:rsid w:val="007C1C78"/>
    <w:rsid w:val="007C3D25"/>
    <w:rsid w:val="007D6927"/>
    <w:rsid w:val="007E1883"/>
    <w:rsid w:val="007E29CE"/>
    <w:rsid w:val="007E55A1"/>
    <w:rsid w:val="007F4AC7"/>
    <w:rsid w:val="007F62E0"/>
    <w:rsid w:val="00800612"/>
    <w:rsid w:val="0080489A"/>
    <w:rsid w:val="008105D6"/>
    <w:rsid w:val="008112C0"/>
    <w:rsid w:val="00815770"/>
    <w:rsid w:val="00817C87"/>
    <w:rsid w:val="00817D4F"/>
    <w:rsid w:val="00823047"/>
    <w:rsid w:val="00832C6B"/>
    <w:rsid w:val="00834AAA"/>
    <w:rsid w:val="008412D8"/>
    <w:rsid w:val="00843B92"/>
    <w:rsid w:val="00846C18"/>
    <w:rsid w:val="00846F41"/>
    <w:rsid w:val="00850B1A"/>
    <w:rsid w:val="00853634"/>
    <w:rsid w:val="00864920"/>
    <w:rsid w:val="00865E14"/>
    <w:rsid w:val="008716F3"/>
    <w:rsid w:val="00873AEA"/>
    <w:rsid w:val="00877638"/>
    <w:rsid w:val="00882E52"/>
    <w:rsid w:val="00893E9E"/>
    <w:rsid w:val="008976DE"/>
    <w:rsid w:val="008A0BEA"/>
    <w:rsid w:val="008A14E5"/>
    <w:rsid w:val="008A2701"/>
    <w:rsid w:val="008A3DDD"/>
    <w:rsid w:val="008B5E70"/>
    <w:rsid w:val="008C1932"/>
    <w:rsid w:val="008C1CF5"/>
    <w:rsid w:val="008C51ED"/>
    <w:rsid w:val="008C6927"/>
    <w:rsid w:val="008D0517"/>
    <w:rsid w:val="008D3603"/>
    <w:rsid w:val="008D6C7C"/>
    <w:rsid w:val="008D6F02"/>
    <w:rsid w:val="008F1C61"/>
    <w:rsid w:val="008F4634"/>
    <w:rsid w:val="008F4EE4"/>
    <w:rsid w:val="00907501"/>
    <w:rsid w:val="0091453A"/>
    <w:rsid w:val="0091686B"/>
    <w:rsid w:val="00917D5B"/>
    <w:rsid w:val="0092029E"/>
    <w:rsid w:val="0092480A"/>
    <w:rsid w:val="00925C4A"/>
    <w:rsid w:val="00950672"/>
    <w:rsid w:val="0095186C"/>
    <w:rsid w:val="00970E59"/>
    <w:rsid w:val="00971C6B"/>
    <w:rsid w:val="0097362A"/>
    <w:rsid w:val="0097453F"/>
    <w:rsid w:val="00975877"/>
    <w:rsid w:val="00987B4F"/>
    <w:rsid w:val="00997A3D"/>
    <w:rsid w:val="009A0E6A"/>
    <w:rsid w:val="009A3C34"/>
    <w:rsid w:val="009B09BD"/>
    <w:rsid w:val="009B42CB"/>
    <w:rsid w:val="009B461F"/>
    <w:rsid w:val="009B5177"/>
    <w:rsid w:val="009B7C86"/>
    <w:rsid w:val="009C6267"/>
    <w:rsid w:val="009C6559"/>
    <w:rsid w:val="009D0130"/>
    <w:rsid w:val="009D63A4"/>
    <w:rsid w:val="009D78DD"/>
    <w:rsid w:val="009D7D1C"/>
    <w:rsid w:val="00A00CED"/>
    <w:rsid w:val="00A1329A"/>
    <w:rsid w:val="00A154A0"/>
    <w:rsid w:val="00A168E4"/>
    <w:rsid w:val="00A261B5"/>
    <w:rsid w:val="00A365B6"/>
    <w:rsid w:val="00A412A6"/>
    <w:rsid w:val="00A44E77"/>
    <w:rsid w:val="00A600CE"/>
    <w:rsid w:val="00A608A6"/>
    <w:rsid w:val="00A61ADE"/>
    <w:rsid w:val="00A652F5"/>
    <w:rsid w:val="00A67A11"/>
    <w:rsid w:val="00A73307"/>
    <w:rsid w:val="00A7336F"/>
    <w:rsid w:val="00A73A85"/>
    <w:rsid w:val="00A85E04"/>
    <w:rsid w:val="00A90B49"/>
    <w:rsid w:val="00AA148F"/>
    <w:rsid w:val="00AA3991"/>
    <w:rsid w:val="00AA4563"/>
    <w:rsid w:val="00AA5457"/>
    <w:rsid w:val="00AB0570"/>
    <w:rsid w:val="00AB2066"/>
    <w:rsid w:val="00AB38C4"/>
    <w:rsid w:val="00AB55E2"/>
    <w:rsid w:val="00AC14A8"/>
    <w:rsid w:val="00AC684B"/>
    <w:rsid w:val="00AD02B1"/>
    <w:rsid w:val="00AD06A9"/>
    <w:rsid w:val="00AD6530"/>
    <w:rsid w:val="00AE3E9D"/>
    <w:rsid w:val="00AF01EC"/>
    <w:rsid w:val="00AF4A0E"/>
    <w:rsid w:val="00AF7C5B"/>
    <w:rsid w:val="00B11767"/>
    <w:rsid w:val="00B14FAC"/>
    <w:rsid w:val="00B17213"/>
    <w:rsid w:val="00B20D30"/>
    <w:rsid w:val="00B27DCC"/>
    <w:rsid w:val="00B32347"/>
    <w:rsid w:val="00B474E7"/>
    <w:rsid w:val="00B4786B"/>
    <w:rsid w:val="00B51116"/>
    <w:rsid w:val="00B53AE0"/>
    <w:rsid w:val="00B5423D"/>
    <w:rsid w:val="00B549F3"/>
    <w:rsid w:val="00B66911"/>
    <w:rsid w:val="00B669DC"/>
    <w:rsid w:val="00B71B68"/>
    <w:rsid w:val="00B77191"/>
    <w:rsid w:val="00B90169"/>
    <w:rsid w:val="00B90810"/>
    <w:rsid w:val="00BA380A"/>
    <w:rsid w:val="00BA4B5A"/>
    <w:rsid w:val="00BA50DE"/>
    <w:rsid w:val="00BB0DC9"/>
    <w:rsid w:val="00BB221E"/>
    <w:rsid w:val="00BB5969"/>
    <w:rsid w:val="00BD0BC8"/>
    <w:rsid w:val="00BE1599"/>
    <w:rsid w:val="00BF2376"/>
    <w:rsid w:val="00C043CA"/>
    <w:rsid w:val="00C2027E"/>
    <w:rsid w:val="00C3189A"/>
    <w:rsid w:val="00C318E7"/>
    <w:rsid w:val="00C34D5B"/>
    <w:rsid w:val="00C440FD"/>
    <w:rsid w:val="00C476C6"/>
    <w:rsid w:val="00C50635"/>
    <w:rsid w:val="00C52A04"/>
    <w:rsid w:val="00C5730D"/>
    <w:rsid w:val="00C62FB7"/>
    <w:rsid w:val="00C7687D"/>
    <w:rsid w:val="00C81570"/>
    <w:rsid w:val="00C823D9"/>
    <w:rsid w:val="00C8299C"/>
    <w:rsid w:val="00C829FD"/>
    <w:rsid w:val="00C91479"/>
    <w:rsid w:val="00C925E3"/>
    <w:rsid w:val="00C968E4"/>
    <w:rsid w:val="00C97699"/>
    <w:rsid w:val="00CA2620"/>
    <w:rsid w:val="00CA4EA1"/>
    <w:rsid w:val="00CB7F82"/>
    <w:rsid w:val="00CC5D68"/>
    <w:rsid w:val="00CD620E"/>
    <w:rsid w:val="00CE18D7"/>
    <w:rsid w:val="00CE7C4C"/>
    <w:rsid w:val="00CF0012"/>
    <w:rsid w:val="00CF2FC1"/>
    <w:rsid w:val="00D10CAE"/>
    <w:rsid w:val="00D172B8"/>
    <w:rsid w:val="00D23B1B"/>
    <w:rsid w:val="00D302AA"/>
    <w:rsid w:val="00D34B4B"/>
    <w:rsid w:val="00D3779B"/>
    <w:rsid w:val="00D4215F"/>
    <w:rsid w:val="00D65574"/>
    <w:rsid w:val="00D77060"/>
    <w:rsid w:val="00D86BE6"/>
    <w:rsid w:val="00D915FB"/>
    <w:rsid w:val="00D92FD8"/>
    <w:rsid w:val="00DA50FA"/>
    <w:rsid w:val="00DA5173"/>
    <w:rsid w:val="00DA6067"/>
    <w:rsid w:val="00DA6CB0"/>
    <w:rsid w:val="00DB64FB"/>
    <w:rsid w:val="00DC0785"/>
    <w:rsid w:val="00DD676F"/>
    <w:rsid w:val="00DE255C"/>
    <w:rsid w:val="00E0208D"/>
    <w:rsid w:val="00E07C99"/>
    <w:rsid w:val="00E10CFE"/>
    <w:rsid w:val="00E112F4"/>
    <w:rsid w:val="00E12A3B"/>
    <w:rsid w:val="00E13706"/>
    <w:rsid w:val="00E15736"/>
    <w:rsid w:val="00E2033D"/>
    <w:rsid w:val="00E2155F"/>
    <w:rsid w:val="00E221F1"/>
    <w:rsid w:val="00E30CAC"/>
    <w:rsid w:val="00E44D70"/>
    <w:rsid w:val="00E47355"/>
    <w:rsid w:val="00E53E8D"/>
    <w:rsid w:val="00E5670B"/>
    <w:rsid w:val="00E6018B"/>
    <w:rsid w:val="00E65C92"/>
    <w:rsid w:val="00E65EB8"/>
    <w:rsid w:val="00E70B51"/>
    <w:rsid w:val="00E84B8E"/>
    <w:rsid w:val="00E91B01"/>
    <w:rsid w:val="00E97833"/>
    <w:rsid w:val="00EA5541"/>
    <w:rsid w:val="00EB22E8"/>
    <w:rsid w:val="00EB2860"/>
    <w:rsid w:val="00EB2BF3"/>
    <w:rsid w:val="00EB545A"/>
    <w:rsid w:val="00EB582F"/>
    <w:rsid w:val="00EB7D27"/>
    <w:rsid w:val="00EC4858"/>
    <w:rsid w:val="00EE349F"/>
    <w:rsid w:val="00EF00A2"/>
    <w:rsid w:val="00EF1F3D"/>
    <w:rsid w:val="00EF457A"/>
    <w:rsid w:val="00F0411A"/>
    <w:rsid w:val="00F05830"/>
    <w:rsid w:val="00F136BD"/>
    <w:rsid w:val="00F2167E"/>
    <w:rsid w:val="00F21E44"/>
    <w:rsid w:val="00F2632D"/>
    <w:rsid w:val="00F35980"/>
    <w:rsid w:val="00F46E4D"/>
    <w:rsid w:val="00F5337C"/>
    <w:rsid w:val="00F6379C"/>
    <w:rsid w:val="00F64998"/>
    <w:rsid w:val="00F65FE0"/>
    <w:rsid w:val="00F76D82"/>
    <w:rsid w:val="00F7701A"/>
    <w:rsid w:val="00F84B19"/>
    <w:rsid w:val="00F92521"/>
    <w:rsid w:val="00F955EF"/>
    <w:rsid w:val="00FA04BA"/>
    <w:rsid w:val="00FA5117"/>
    <w:rsid w:val="00FB401F"/>
    <w:rsid w:val="00FC4A04"/>
    <w:rsid w:val="00FD32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B239E"/>
  <w15:chartTrackingRefBased/>
  <w15:docId w15:val="{CDE05C88-AAA2-4659-B08B-55DDB12E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customStyle="1" w:styleId="apple-converted-space">
    <w:name w:val="apple-converted-space"/>
    <w:basedOn w:val="DefaultParagraphFont"/>
    <w:rsid w:val="00C823D9"/>
  </w:style>
  <w:style w:type="character" w:styleId="Emphasis">
    <w:name w:val="Emphasis"/>
    <w:basedOn w:val="DefaultParagraphFont"/>
    <w:qFormat/>
    <w:rsid w:val="00C823D9"/>
    <w:rPr>
      <w:i/>
      <w:iCs/>
    </w:rPr>
  </w:style>
  <w:style w:type="paragraph" w:styleId="ListParagraph">
    <w:name w:val="List Paragraph"/>
    <w:basedOn w:val="Normal"/>
    <w:uiPriority w:val="34"/>
    <w:qFormat/>
    <w:rsid w:val="001F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96043">
      <w:bodyDiv w:val="1"/>
      <w:marLeft w:val="0"/>
      <w:marRight w:val="0"/>
      <w:marTop w:val="0"/>
      <w:marBottom w:val="0"/>
      <w:divBdr>
        <w:top w:val="none" w:sz="0" w:space="0" w:color="auto"/>
        <w:left w:val="none" w:sz="0" w:space="0" w:color="auto"/>
        <w:bottom w:val="none" w:sz="0" w:space="0" w:color="auto"/>
        <w:right w:val="none" w:sz="0" w:space="0" w:color="auto"/>
      </w:divBdr>
      <w:divsChild>
        <w:div w:id="24661525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7</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45</cp:revision>
  <cp:lastPrinted>2022-08-08T04:33:00Z</cp:lastPrinted>
  <dcterms:created xsi:type="dcterms:W3CDTF">2022-08-03T02:55:00Z</dcterms:created>
  <dcterms:modified xsi:type="dcterms:W3CDTF">2022-08-08T04:34:00Z</dcterms:modified>
</cp:coreProperties>
</file>